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49" w:type="dxa"/>
        <w:tblInd w:w="-176" w:type="dxa"/>
        <w:tblLook w:val="00A0"/>
      </w:tblPr>
      <w:tblGrid>
        <w:gridCol w:w="5104"/>
        <w:gridCol w:w="5245"/>
      </w:tblGrid>
      <w:tr w:rsidR="00035F2C" w:rsidRPr="001D4C6C" w:rsidTr="000017B1">
        <w:trPr>
          <w:trHeight w:val="1520"/>
        </w:trPr>
        <w:tc>
          <w:tcPr>
            <w:tcW w:w="5104" w:type="dxa"/>
          </w:tcPr>
          <w:p w:rsidR="00035F2C" w:rsidRPr="00A34F5E" w:rsidRDefault="00035F2C" w:rsidP="000017B1">
            <w:pPr>
              <w:pStyle w:val="Style6"/>
              <w:widowControl/>
              <w:spacing w:line="240" w:lineRule="auto"/>
              <w:ind w:firstLine="0"/>
              <w:rPr>
                <w:rStyle w:val="FontStyle31"/>
                <w:b w:val="0"/>
                <w:bCs/>
                <w:sz w:val="28"/>
                <w:szCs w:val="28"/>
                <w:lang w:val="uk-UA" w:eastAsia="uk-UA"/>
              </w:rPr>
            </w:pPr>
            <w:r w:rsidRPr="00A34F5E">
              <w:rPr>
                <w:rStyle w:val="FontStyle31"/>
                <w:b w:val="0"/>
                <w:bCs/>
                <w:sz w:val="28"/>
                <w:szCs w:val="28"/>
                <w:lang w:val="uk-UA" w:eastAsia="uk-UA"/>
              </w:rPr>
              <w:t>СХВАЛЕНО</w:t>
            </w:r>
          </w:p>
          <w:p w:rsidR="00035F2C" w:rsidRPr="00A34F5E" w:rsidRDefault="00035F2C" w:rsidP="000017B1">
            <w:pPr>
              <w:pStyle w:val="Style6"/>
              <w:widowControl/>
              <w:spacing w:line="240" w:lineRule="auto"/>
              <w:ind w:firstLine="0"/>
              <w:rPr>
                <w:rStyle w:val="FontStyle31"/>
                <w:b w:val="0"/>
                <w:bCs/>
                <w:sz w:val="28"/>
                <w:szCs w:val="28"/>
                <w:lang w:val="uk-UA" w:eastAsia="uk-UA"/>
              </w:rPr>
            </w:pPr>
            <w:r w:rsidRPr="00A34F5E">
              <w:rPr>
                <w:rStyle w:val="FontStyle31"/>
                <w:b w:val="0"/>
                <w:bCs/>
                <w:sz w:val="28"/>
                <w:szCs w:val="28"/>
                <w:lang w:val="uk-UA" w:eastAsia="uk-UA"/>
              </w:rPr>
              <w:t xml:space="preserve">Рішення виконавчого комітету </w:t>
            </w:r>
            <w:proofErr w:type="spellStart"/>
            <w:r w:rsidRPr="00A34F5E">
              <w:rPr>
                <w:rStyle w:val="FontStyle31"/>
                <w:b w:val="0"/>
                <w:bCs/>
                <w:sz w:val="28"/>
                <w:szCs w:val="28"/>
                <w:lang w:val="uk-UA" w:eastAsia="uk-UA"/>
              </w:rPr>
              <w:t>Млинівської</w:t>
            </w:r>
            <w:proofErr w:type="spellEnd"/>
            <w:r w:rsidRPr="00A34F5E">
              <w:rPr>
                <w:rStyle w:val="FontStyle31"/>
                <w:b w:val="0"/>
                <w:bCs/>
                <w:sz w:val="28"/>
                <w:szCs w:val="28"/>
                <w:lang w:val="uk-UA" w:eastAsia="uk-UA"/>
              </w:rPr>
              <w:t xml:space="preserve">  селищної ради</w:t>
            </w:r>
          </w:p>
          <w:p w:rsidR="00035F2C" w:rsidRPr="00A34F5E" w:rsidRDefault="00F61482" w:rsidP="00F61482">
            <w:pPr>
              <w:pStyle w:val="Style6"/>
              <w:widowControl/>
              <w:spacing w:line="240" w:lineRule="auto"/>
              <w:ind w:firstLine="0"/>
              <w:rPr>
                <w:rStyle w:val="FontStyle31"/>
                <w:b w:val="0"/>
                <w:bCs/>
                <w:sz w:val="28"/>
                <w:szCs w:val="28"/>
                <w:lang w:val="uk-UA" w:eastAsia="uk-UA"/>
              </w:rPr>
            </w:pPr>
            <w:r>
              <w:rPr>
                <w:rStyle w:val="FontStyle31"/>
                <w:b w:val="0"/>
                <w:bCs/>
                <w:sz w:val="28"/>
                <w:szCs w:val="28"/>
                <w:lang w:val="uk-UA"/>
              </w:rPr>
              <w:t xml:space="preserve">27.11.2025 </w:t>
            </w:r>
            <w:r w:rsidR="00035F2C" w:rsidRPr="00A34F5E">
              <w:rPr>
                <w:rStyle w:val="FontStyle31"/>
                <w:b w:val="0"/>
                <w:bCs/>
                <w:sz w:val="28"/>
                <w:szCs w:val="28"/>
                <w:lang w:val="uk-UA"/>
              </w:rPr>
              <w:t xml:space="preserve"> № </w:t>
            </w:r>
            <w:r>
              <w:rPr>
                <w:rStyle w:val="FontStyle31"/>
                <w:b w:val="0"/>
                <w:bCs/>
                <w:sz w:val="28"/>
                <w:szCs w:val="28"/>
                <w:lang w:val="uk-UA"/>
              </w:rPr>
              <w:t xml:space="preserve"> 281 </w:t>
            </w:r>
          </w:p>
        </w:tc>
        <w:tc>
          <w:tcPr>
            <w:tcW w:w="5245" w:type="dxa"/>
          </w:tcPr>
          <w:p w:rsidR="00035F2C" w:rsidRPr="00A34F5E" w:rsidRDefault="00035F2C" w:rsidP="00F61482">
            <w:pPr>
              <w:pStyle w:val="Style6"/>
              <w:widowControl/>
              <w:spacing w:line="240" w:lineRule="auto"/>
              <w:ind w:left="884" w:right="318" w:firstLine="0"/>
              <w:rPr>
                <w:rStyle w:val="FontStyle31"/>
                <w:b w:val="0"/>
                <w:bCs/>
                <w:sz w:val="28"/>
                <w:szCs w:val="28"/>
                <w:lang w:val="uk-UA" w:eastAsia="uk-UA"/>
              </w:rPr>
            </w:pPr>
            <w:r w:rsidRPr="00A34F5E">
              <w:rPr>
                <w:rStyle w:val="FontStyle31"/>
                <w:b w:val="0"/>
                <w:bCs/>
                <w:sz w:val="28"/>
                <w:szCs w:val="28"/>
                <w:lang w:val="uk-UA" w:eastAsia="uk-UA"/>
              </w:rPr>
              <w:t>ЗАТВЕРДЖЕНО</w:t>
            </w:r>
          </w:p>
          <w:p w:rsidR="00035F2C" w:rsidRPr="00A34F5E" w:rsidRDefault="00035F2C" w:rsidP="00F61482">
            <w:pPr>
              <w:pStyle w:val="Style6"/>
              <w:widowControl/>
              <w:spacing w:line="240" w:lineRule="auto"/>
              <w:ind w:left="884" w:right="318" w:firstLine="0"/>
              <w:jc w:val="both"/>
              <w:rPr>
                <w:rStyle w:val="FontStyle31"/>
                <w:b w:val="0"/>
                <w:bCs/>
                <w:sz w:val="28"/>
                <w:szCs w:val="28"/>
                <w:lang w:val="uk-UA" w:eastAsia="uk-UA"/>
              </w:rPr>
            </w:pPr>
            <w:r w:rsidRPr="00A34F5E">
              <w:rPr>
                <w:rStyle w:val="FontStyle31"/>
                <w:b w:val="0"/>
                <w:bCs/>
                <w:sz w:val="28"/>
                <w:szCs w:val="28"/>
                <w:lang w:val="uk-UA" w:eastAsia="uk-UA"/>
              </w:rPr>
              <w:t xml:space="preserve">Рішення </w:t>
            </w:r>
            <w:proofErr w:type="spellStart"/>
            <w:r w:rsidRPr="00A34F5E">
              <w:rPr>
                <w:rStyle w:val="FontStyle31"/>
                <w:b w:val="0"/>
                <w:bCs/>
                <w:sz w:val="28"/>
                <w:szCs w:val="28"/>
                <w:lang w:val="uk-UA" w:eastAsia="uk-UA"/>
              </w:rPr>
              <w:t>Млинівської</w:t>
            </w:r>
            <w:proofErr w:type="spellEnd"/>
            <w:r w:rsidRPr="00A34F5E">
              <w:rPr>
                <w:rStyle w:val="FontStyle31"/>
                <w:b w:val="0"/>
                <w:bCs/>
                <w:sz w:val="28"/>
                <w:szCs w:val="28"/>
                <w:lang w:val="uk-UA" w:eastAsia="uk-UA"/>
              </w:rPr>
              <w:t xml:space="preserve"> селищної ради </w:t>
            </w:r>
          </w:p>
          <w:p w:rsidR="00035F2C" w:rsidRPr="00A34F5E" w:rsidRDefault="00035F2C" w:rsidP="00F61482">
            <w:pPr>
              <w:pStyle w:val="Style6"/>
              <w:widowControl/>
              <w:spacing w:line="240" w:lineRule="auto"/>
              <w:ind w:left="884" w:right="318" w:firstLine="0"/>
              <w:jc w:val="both"/>
              <w:rPr>
                <w:rStyle w:val="FontStyle31"/>
                <w:b w:val="0"/>
                <w:bCs/>
                <w:sz w:val="28"/>
                <w:szCs w:val="28"/>
                <w:lang w:val="uk-UA"/>
              </w:rPr>
            </w:pPr>
            <w:r w:rsidRPr="00A34F5E">
              <w:rPr>
                <w:rStyle w:val="FontStyle31"/>
                <w:b w:val="0"/>
                <w:bCs/>
                <w:sz w:val="28"/>
                <w:szCs w:val="28"/>
                <w:lang w:val="uk-UA"/>
              </w:rPr>
              <w:t>______________  №  _______</w:t>
            </w:r>
          </w:p>
        </w:tc>
      </w:tr>
    </w:tbl>
    <w:p w:rsidR="00546BD0" w:rsidRDefault="00546BD0" w:rsidP="00A34F5E">
      <w:pPr>
        <w:spacing w:after="0"/>
        <w:jc w:val="center"/>
        <w:rPr>
          <w:rStyle w:val="FontStyle30"/>
          <w:szCs w:val="28"/>
          <w:lang w:val="uk-UA" w:eastAsia="uk-UA"/>
        </w:rPr>
      </w:pPr>
    </w:p>
    <w:p w:rsidR="00035F2C" w:rsidRPr="00A34F5E" w:rsidRDefault="00035F2C" w:rsidP="00A34F5E">
      <w:pPr>
        <w:spacing w:after="0"/>
        <w:jc w:val="center"/>
        <w:rPr>
          <w:rStyle w:val="FontStyle30"/>
          <w:szCs w:val="28"/>
          <w:lang w:val="uk-UA" w:eastAsia="uk-UA"/>
        </w:rPr>
      </w:pPr>
      <w:r w:rsidRPr="00A34F5E">
        <w:rPr>
          <w:rStyle w:val="FontStyle30"/>
          <w:szCs w:val="28"/>
          <w:lang w:val="uk-UA" w:eastAsia="uk-UA"/>
        </w:rPr>
        <w:t>Програма</w:t>
      </w:r>
    </w:p>
    <w:p w:rsidR="00035F2C" w:rsidRPr="00A34F5E" w:rsidRDefault="00035F2C" w:rsidP="00A34F5E">
      <w:pPr>
        <w:spacing w:after="0"/>
        <w:jc w:val="center"/>
        <w:rPr>
          <w:rStyle w:val="FontStyle30"/>
          <w:szCs w:val="28"/>
          <w:lang w:val="uk-UA" w:eastAsia="uk-UA"/>
        </w:rPr>
      </w:pPr>
      <w:r w:rsidRPr="00A34F5E">
        <w:rPr>
          <w:rStyle w:val="FontStyle30"/>
          <w:szCs w:val="28"/>
          <w:lang w:val="uk-UA" w:eastAsia="uk-UA"/>
        </w:rPr>
        <w:t xml:space="preserve">соціальної підтримки молоді </w:t>
      </w:r>
      <w:proofErr w:type="spellStart"/>
      <w:r w:rsidRPr="00A34F5E">
        <w:rPr>
          <w:rStyle w:val="FontStyle30"/>
          <w:szCs w:val="28"/>
          <w:lang w:val="uk-UA" w:eastAsia="uk-UA"/>
        </w:rPr>
        <w:t>Млинівської</w:t>
      </w:r>
      <w:proofErr w:type="spellEnd"/>
      <w:r w:rsidRPr="00A34F5E">
        <w:rPr>
          <w:rStyle w:val="FontStyle30"/>
          <w:szCs w:val="28"/>
          <w:lang w:val="uk-UA" w:eastAsia="uk-UA"/>
        </w:rPr>
        <w:t xml:space="preserve"> селищної територіальної громади та організації її змістовного дозвілля на 2026</w:t>
      </w:r>
      <w:r>
        <w:rPr>
          <w:rStyle w:val="FontStyle30"/>
          <w:szCs w:val="28"/>
          <w:lang w:val="uk-UA" w:eastAsia="uk-UA"/>
        </w:rPr>
        <w:t>-</w:t>
      </w:r>
      <w:r w:rsidRPr="00A34F5E">
        <w:rPr>
          <w:rStyle w:val="FontStyle30"/>
          <w:szCs w:val="28"/>
          <w:lang w:val="uk-UA" w:eastAsia="uk-UA"/>
        </w:rPr>
        <w:t>2030 роки</w:t>
      </w:r>
    </w:p>
    <w:p w:rsidR="00035F2C" w:rsidRDefault="00035F2C" w:rsidP="001A39EC">
      <w:pPr>
        <w:shd w:val="clear" w:color="auto" w:fill="FFFFFF"/>
        <w:spacing w:after="0" w:line="240" w:lineRule="auto"/>
        <w:ind w:right="2"/>
        <w:jc w:val="center"/>
        <w:rPr>
          <w:rFonts w:ascii="Times New Roman" w:hAnsi="Times New Roman"/>
          <w:sz w:val="28"/>
          <w:szCs w:val="28"/>
          <w:lang w:val="uk-UA"/>
        </w:rPr>
      </w:pPr>
    </w:p>
    <w:p w:rsidR="00035F2C" w:rsidRDefault="00035F2C" w:rsidP="001A39EC">
      <w:pPr>
        <w:shd w:val="clear" w:color="auto" w:fill="FFFFFF"/>
        <w:spacing w:after="0" w:line="240" w:lineRule="auto"/>
        <w:ind w:right="2"/>
        <w:jc w:val="center"/>
        <w:rPr>
          <w:rFonts w:ascii="Times New Roman" w:hAnsi="Times New Roman"/>
          <w:sz w:val="28"/>
          <w:szCs w:val="28"/>
          <w:lang w:val="uk-UA"/>
        </w:rPr>
      </w:pPr>
      <w:r w:rsidRPr="00A34F5E">
        <w:rPr>
          <w:rFonts w:ascii="Times New Roman" w:hAnsi="Times New Roman"/>
          <w:sz w:val="28"/>
          <w:szCs w:val="28"/>
          <w:lang w:val="uk-UA"/>
        </w:rPr>
        <w:t>ПАСПОРТ</w:t>
      </w:r>
    </w:p>
    <w:p w:rsidR="00035F2C" w:rsidRPr="00A34F5E" w:rsidRDefault="00035F2C" w:rsidP="001A39EC">
      <w:pPr>
        <w:shd w:val="clear" w:color="auto" w:fill="FFFFFF"/>
        <w:spacing w:after="0" w:line="240" w:lineRule="auto"/>
        <w:ind w:right="2"/>
        <w:jc w:val="center"/>
        <w:rPr>
          <w:rFonts w:ascii="Times New Roman" w:hAnsi="Times New Roman"/>
          <w:sz w:val="28"/>
          <w:szCs w:val="28"/>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60"/>
        <w:gridCol w:w="7087"/>
      </w:tblGrid>
      <w:tr w:rsidR="00035F2C" w:rsidRPr="001D4C6C" w:rsidTr="00F01A4B">
        <w:tc>
          <w:tcPr>
            <w:tcW w:w="2660" w:type="dxa"/>
          </w:tcPr>
          <w:p w:rsidR="00035F2C" w:rsidRPr="00A34F5E" w:rsidRDefault="00035F2C" w:rsidP="001A39EC">
            <w:pPr>
              <w:spacing w:after="0" w:line="317" w:lineRule="exact"/>
              <w:ind w:right="2"/>
              <w:jc w:val="both"/>
              <w:rPr>
                <w:rFonts w:ascii="Times New Roman" w:hAnsi="Times New Roman"/>
                <w:sz w:val="28"/>
                <w:szCs w:val="28"/>
                <w:lang w:val="uk-UA"/>
              </w:rPr>
            </w:pPr>
            <w:r w:rsidRPr="00A34F5E">
              <w:rPr>
                <w:rFonts w:ascii="Times New Roman" w:hAnsi="Times New Roman"/>
                <w:sz w:val="28"/>
                <w:szCs w:val="28"/>
                <w:lang w:val="uk-UA"/>
              </w:rPr>
              <w:t>Назва Програми</w:t>
            </w:r>
          </w:p>
        </w:tc>
        <w:tc>
          <w:tcPr>
            <w:tcW w:w="7087" w:type="dxa"/>
          </w:tcPr>
          <w:p w:rsidR="00035F2C" w:rsidRPr="00A34F5E" w:rsidRDefault="00035F2C" w:rsidP="00F01A4B">
            <w:pPr>
              <w:spacing w:after="0" w:line="240" w:lineRule="auto"/>
              <w:jc w:val="both"/>
              <w:rPr>
                <w:rFonts w:ascii="Times New Roman" w:hAnsi="Times New Roman"/>
                <w:sz w:val="28"/>
                <w:szCs w:val="28"/>
                <w:lang w:val="uk-UA"/>
              </w:rPr>
            </w:pPr>
            <w:r w:rsidRPr="00A34F5E">
              <w:rPr>
                <w:rFonts w:ascii="Times New Roman" w:hAnsi="Times New Roman"/>
                <w:color w:val="000000"/>
                <w:sz w:val="28"/>
                <w:szCs w:val="28"/>
                <w:lang w:val="uk-UA"/>
              </w:rPr>
              <w:t xml:space="preserve">Програма </w:t>
            </w:r>
            <w:r w:rsidRPr="00A34F5E">
              <w:rPr>
                <w:rStyle w:val="FontStyle30"/>
                <w:szCs w:val="28"/>
                <w:lang w:val="uk-UA" w:eastAsia="uk-UA"/>
              </w:rPr>
              <w:t xml:space="preserve">соціальної підтримки молоді </w:t>
            </w:r>
            <w:proofErr w:type="spellStart"/>
            <w:r w:rsidRPr="00A34F5E">
              <w:rPr>
                <w:rStyle w:val="FontStyle30"/>
                <w:szCs w:val="28"/>
                <w:lang w:val="uk-UA" w:eastAsia="uk-UA"/>
              </w:rPr>
              <w:t>Млинівської</w:t>
            </w:r>
            <w:proofErr w:type="spellEnd"/>
            <w:r w:rsidRPr="00A34F5E">
              <w:rPr>
                <w:rStyle w:val="FontStyle30"/>
                <w:szCs w:val="28"/>
                <w:lang w:val="uk-UA" w:eastAsia="uk-UA"/>
              </w:rPr>
              <w:t xml:space="preserve"> селищної територіальної громади та організації її змістовного дозвілля на 2026</w:t>
            </w:r>
            <w:r>
              <w:rPr>
                <w:rStyle w:val="FontStyle30"/>
                <w:szCs w:val="28"/>
                <w:lang w:val="uk-UA" w:eastAsia="uk-UA"/>
              </w:rPr>
              <w:t>-</w:t>
            </w:r>
            <w:r w:rsidRPr="00A34F5E">
              <w:rPr>
                <w:rStyle w:val="FontStyle30"/>
                <w:szCs w:val="28"/>
                <w:lang w:val="uk-UA" w:eastAsia="uk-UA"/>
              </w:rPr>
              <w:t>2030 роки</w:t>
            </w:r>
            <w:r>
              <w:rPr>
                <w:rStyle w:val="FontStyle30"/>
                <w:szCs w:val="28"/>
                <w:lang w:val="uk-UA" w:eastAsia="uk-UA"/>
              </w:rPr>
              <w:t xml:space="preserve"> (далі – Програма)</w:t>
            </w:r>
          </w:p>
        </w:tc>
      </w:tr>
      <w:tr w:rsidR="00035F2C" w:rsidRPr="00A34F5E" w:rsidTr="00F01A4B">
        <w:tc>
          <w:tcPr>
            <w:tcW w:w="2660" w:type="dxa"/>
          </w:tcPr>
          <w:p w:rsidR="00035F2C" w:rsidRPr="00A34F5E" w:rsidRDefault="00035F2C" w:rsidP="000B142A">
            <w:pPr>
              <w:spacing w:after="0" w:line="317" w:lineRule="exact"/>
              <w:ind w:right="2"/>
              <w:rPr>
                <w:rFonts w:ascii="Times New Roman" w:hAnsi="Times New Roman"/>
                <w:sz w:val="28"/>
                <w:szCs w:val="28"/>
                <w:lang w:val="uk-UA"/>
              </w:rPr>
            </w:pPr>
            <w:r w:rsidRPr="00A34F5E">
              <w:rPr>
                <w:rFonts w:ascii="Times New Roman" w:hAnsi="Times New Roman"/>
                <w:sz w:val="28"/>
                <w:szCs w:val="28"/>
                <w:lang w:val="uk-UA"/>
              </w:rPr>
              <w:t>Підстава для розроблення</w:t>
            </w:r>
          </w:p>
        </w:tc>
        <w:tc>
          <w:tcPr>
            <w:tcW w:w="7087" w:type="dxa"/>
          </w:tcPr>
          <w:p w:rsidR="00035F2C" w:rsidRPr="00A34F5E" w:rsidRDefault="00035F2C" w:rsidP="00F01A4B">
            <w:pPr>
              <w:shd w:val="clear" w:color="auto" w:fill="FFFFFF"/>
              <w:tabs>
                <w:tab w:val="left" w:pos="9600"/>
                <w:tab w:val="left" w:pos="9638"/>
              </w:tabs>
              <w:spacing w:after="0" w:line="240" w:lineRule="auto"/>
              <w:ind w:right="-37"/>
              <w:jc w:val="both"/>
              <w:rPr>
                <w:rFonts w:ascii="Times New Roman" w:hAnsi="Times New Roman"/>
                <w:b/>
                <w:sz w:val="28"/>
                <w:szCs w:val="28"/>
                <w:lang w:val="uk-UA"/>
              </w:rPr>
            </w:pPr>
            <w:r w:rsidRPr="00A34F5E">
              <w:rPr>
                <w:rFonts w:ascii="Times New Roman" w:hAnsi="Times New Roman"/>
                <w:sz w:val="28"/>
                <w:szCs w:val="28"/>
                <w:lang w:val="uk-UA"/>
              </w:rPr>
              <w:t xml:space="preserve">Закон України «Про місцеве самоврядування в Україні», </w:t>
            </w:r>
            <w:r w:rsidRPr="00A34F5E">
              <w:rPr>
                <w:rFonts w:ascii="Times New Roman" w:hAnsi="Times New Roman"/>
                <w:color w:val="000000"/>
                <w:sz w:val="28"/>
                <w:szCs w:val="28"/>
                <w:lang w:val="uk-UA"/>
              </w:rPr>
              <w:t>Закон України «Про основні засади молодіжної політики»</w:t>
            </w:r>
          </w:p>
        </w:tc>
      </w:tr>
      <w:tr w:rsidR="00035F2C" w:rsidRPr="00A34F5E" w:rsidTr="00F01A4B">
        <w:tc>
          <w:tcPr>
            <w:tcW w:w="2660" w:type="dxa"/>
          </w:tcPr>
          <w:p w:rsidR="00035F2C" w:rsidRPr="00A34F5E" w:rsidRDefault="00035F2C" w:rsidP="00F01A4B">
            <w:pPr>
              <w:spacing w:after="0" w:line="317" w:lineRule="exact"/>
              <w:ind w:right="2"/>
              <w:rPr>
                <w:rFonts w:ascii="Times New Roman" w:hAnsi="Times New Roman"/>
                <w:sz w:val="28"/>
                <w:szCs w:val="28"/>
                <w:lang w:val="uk-UA"/>
              </w:rPr>
            </w:pPr>
            <w:r w:rsidRPr="00A34F5E">
              <w:rPr>
                <w:rFonts w:ascii="Times New Roman" w:hAnsi="Times New Roman"/>
                <w:sz w:val="28"/>
                <w:szCs w:val="28"/>
                <w:lang w:val="uk-UA"/>
              </w:rPr>
              <w:t>Розробник Програми</w:t>
            </w:r>
          </w:p>
        </w:tc>
        <w:tc>
          <w:tcPr>
            <w:tcW w:w="7087" w:type="dxa"/>
          </w:tcPr>
          <w:p w:rsidR="00035F2C" w:rsidRPr="00A34F5E" w:rsidRDefault="00035F2C" w:rsidP="00F01A4B">
            <w:pPr>
              <w:shd w:val="clear" w:color="auto" w:fill="FFFFFF"/>
              <w:tabs>
                <w:tab w:val="left" w:pos="9600"/>
                <w:tab w:val="left" w:pos="9638"/>
              </w:tabs>
              <w:spacing w:after="0" w:line="240" w:lineRule="auto"/>
              <w:ind w:right="-37"/>
              <w:jc w:val="both"/>
              <w:rPr>
                <w:rFonts w:ascii="Times New Roman" w:hAnsi="Times New Roman"/>
                <w:sz w:val="28"/>
                <w:szCs w:val="28"/>
                <w:lang w:val="uk-UA"/>
              </w:rPr>
            </w:pPr>
            <w:r w:rsidRPr="00A34F5E">
              <w:rPr>
                <w:rFonts w:ascii="Times New Roman" w:hAnsi="Times New Roman"/>
                <w:sz w:val="28"/>
                <w:szCs w:val="28"/>
                <w:lang w:val="uk-UA"/>
              </w:rPr>
              <w:t xml:space="preserve">Управління </w:t>
            </w:r>
            <w:r>
              <w:rPr>
                <w:rFonts w:ascii="Times New Roman" w:hAnsi="Times New Roman"/>
                <w:sz w:val="28"/>
                <w:szCs w:val="28"/>
                <w:lang w:val="uk-UA"/>
              </w:rPr>
              <w:t xml:space="preserve">освіти, </w:t>
            </w:r>
            <w:r w:rsidRPr="00A34F5E">
              <w:rPr>
                <w:rFonts w:ascii="Times New Roman" w:hAnsi="Times New Roman"/>
                <w:sz w:val="28"/>
                <w:szCs w:val="28"/>
                <w:lang w:val="uk-UA"/>
              </w:rPr>
              <w:t xml:space="preserve">культури, туризму, молоді та спорту </w:t>
            </w:r>
            <w:proofErr w:type="spellStart"/>
            <w:r>
              <w:rPr>
                <w:rFonts w:ascii="Times New Roman" w:hAnsi="Times New Roman"/>
                <w:sz w:val="28"/>
                <w:szCs w:val="28"/>
                <w:lang w:val="uk-UA"/>
              </w:rPr>
              <w:t>Млинівської</w:t>
            </w:r>
            <w:proofErr w:type="spellEnd"/>
            <w:r>
              <w:rPr>
                <w:rFonts w:ascii="Times New Roman" w:hAnsi="Times New Roman"/>
                <w:sz w:val="28"/>
                <w:szCs w:val="28"/>
                <w:lang w:val="uk-UA"/>
              </w:rPr>
              <w:t xml:space="preserve"> селищної ради </w:t>
            </w:r>
            <w:proofErr w:type="spellStart"/>
            <w:r>
              <w:rPr>
                <w:rFonts w:ascii="Times New Roman" w:hAnsi="Times New Roman"/>
                <w:sz w:val="28"/>
                <w:szCs w:val="28"/>
                <w:lang w:val="uk-UA"/>
              </w:rPr>
              <w:t>Дубенського</w:t>
            </w:r>
            <w:proofErr w:type="spellEnd"/>
            <w:r>
              <w:rPr>
                <w:rFonts w:ascii="Times New Roman" w:hAnsi="Times New Roman"/>
                <w:sz w:val="28"/>
                <w:szCs w:val="28"/>
                <w:lang w:val="uk-UA"/>
              </w:rPr>
              <w:t xml:space="preserve"> району Рівненської області</w:t>
            </w:r>
          </w:p>
        </w:tc>
      </w:tr>
      <w:tr w:rsidR="00035F2C" w:rsidRPr="001D4C6C" w:rsidTr="00F01A4B">
        <w:tc>
          <w:tcPr>
            <w:tcW w:w="2660" w:type="dxa"/>
          </w:tcPr>
          <w:p w:rsidR="00035F2C" w:rsidRPr="00A34F5E" w:rsidRDefault="00035F2C" w:rsidP="000B142A">
            <w:pPr>
              <w:spacing w:after="0" w:line="317" w:lineRule="exact"/>
              <w:ind w:right="2"/>
              <w:rPr>
                <w:rFonts w:ascii="Times New Roman" w:hAnsi="Times New Roman"/>
                <w:sz w:val="28"/>
                <w:szCs w:val="28"/>
                <w:lang w:val="uk-UA"/>
              </w:rPr>
            </w:pPr>
            <w:r w:rsidRPr="00A34F5E">
              <w:rPr>
                <w:rFonts w:ascii="Times New Roman" w:hAnsi="Times New Roman"/>
                <w:sz w:val="28"/>
                <w:szCs w:val="28"/>
                <w:lang w:val="uk-UA"/>
              </w:rPr>
              <w:t>Учасники Програми</w:t>
            </w:r>
          </w:p>
        </w:tc>
        <w:tc>
          <w:tcPr>
            <w:tcW w:w="7087" w:type="dxa"/>
          </w:tcPr>
          <w:p w:rsidR="00035F2C" w:rsidRPr="000B142A" w:rsidRDefault="00035F2C" w:rsidP="00F01A4B">
            <w:pPr>
              <w:spacing w:after="0" w:line="240" w:lineRule="auto"/>
              <w:rPr>
                <w:rFonts w:ascii="Times New Roman" w:hAnsi="Times New Roman"/>
                <w:sz w:val="28"/>
                <w:szCs w:val="28"/>
                <w:lang w:val="uk-UA"/>
              </w:rPr>
            </w:pPr>
            <w:r w:rsidRPr="000B142A">
              <w:rPr>
                <w:rFonts w:ascii="Times New Roman" w:hAnsi="Times New Roman"/>
                <w:sz w:val="28"/>
                <w:szCs w:val="28"/>
                <w:lang w:val="uk-UA"/>
              </w:rPr>
              <w:t xml:space="preserve">Виконавчий комітет </w:t>
            </w:r>
            <w:proofErr w:type="spellStart"/>
            <w:r w:rsidRPr="000B142A">
              <w:rPr>
                <w:rFonts w:ascii="Times New Roman" w:hAnsi="Times New Roman"/>
                <w:sz w:val="28"/>
                <w:szCs w:val="28"/>
                <w:lang w:val="uk-UA"/>
              </w:rPr>
              <w:t>Млинівської</w:t>
            </w:r>
            <w:proofErr w:type="spellEnd"/>
            <w:r w:rsidRPr="000B142A">
              <w:rPr>
                <w:rFonts w:ascii="Times New Roman" w:hAnsi="Times New Roman"/>
                <w:sz w:val="28"/>
                <w:szCs w:val="28"/>
                <w:lang w:val="uk-UA"/>
              </w:rPr>
              <w:t xml:space="preserve"> селищної ради </w:t>
            </w:r>
            <w:proofErr w:type="spellStart"/>
            <w:r w:rsidRPr="000B142A">
              <w:rPr>
                <w:rFonts w:ascii="Times New Roman" w:hAnsi="Times New Roman"/>
                <w:sz w:val="28"/>
                <w:szCs w:val="28"/>
                <w:lang w:val="uk-UA"/>
              </w:rPr>
              <w:t>Дубенського</w:t>
            </w:r>
            <w:proofErr w:type="spellEnd"/>
            <w:r w:rsidRPr="000B142A">
              <w:rPr>
                <w:rFonts w:ascii="Times New Roman" w:hAnsi="Times New Roman"/>
                <w:sz w:val="28"/>
                <w:szCs w:val="28"/>
                <w:lang w:val="uk-UA"/>
              </w:rPr>
              <w:t xml:space="preserve"> району Рівненської області,              </w:t>
            </w:r>
          </w:p>
          <w:p w:rsidR="00035F2C" w:rsidRPr="00A34F5E" w:rsidRDefault="00035F2C" w:rsidP="00F01A4B">
            <w:pPr>
              <w:spacing w:after="0" w:line="240" w:lineRule="auto"/>
              <w:rPr>
                <w:rFonts w:ascii="Times New Roman" w:hAnsi="Times New Roman"/>
                <w:sz w:val="28"/>
                <w:szCs w:val="28"/>
                <w:lang w:val="uk-UA"/>
              </w:rPr>
            </w:pPr>
            <w:r w:rsidRPr="000B142A">
              <w:rPr>
                <w:rFonts w:ascii="Times New Roman" w:hAnsi="Times New Roman"/>
                <w:sz w:val="28"/>
                <w:szCs w:val="28"/>
                <w:lang w:val="uk-UA"/>
              </w:rPr>
              <w:t xml:space="preserve">відділ бухгалтерського обліку, економічного розвитку та регуляторної діяльності апарату виконавчого комітету </w:t>
            </w:r>
            <w:proofErr w:type="spellStart"/>
            <w:r w:rsidRPr="000B142A">
              <w:rPr>
                <w:rFonts w:ascii="Times New Roman" w:hAnsi="Times New Roman"/>
                <w:sz w:val="28"/>
                <w:szCs w:val="28"/>
                <w:lang w:val="uk-UA"/>
              </w:rPr>
              <w:t>Млинівської</w:t>
            </w:r>
            <w:proofErr w:type="spellEnd"/>
            <w:r w:rsidRPr="000B142A">
              <w:rPr>
                <w:rFonts w:ascii="Times New Roman" w:hAnsi="Times New Roman"/>
                <w:sz w:val="28"/>
                <w:szCs w:val="28"/>
                <w:lang w:val="uk-UA"/>
              </w:rPr>
              <w:t xml:space="preserve"> селищної ради </w:t>
            </w:r>
            <w:proofErr w:type="spellStart"/>
            <w:r w:rsidRPr="000B142A">
              <w:rPr>
                <w:rFonts w:ascii="Times New Roman" w:hAnsi="Times New Roman"/>
                <w:sz w:val="28"/>
                <w:szCs w:val="28"/>
                <w:lang w:val="uk-UA"/>
              </w:rPr>
              <w:t>Дубенського</w:t>
            </w:r>
            <w:proofErr w:type="spellEnd"/>
            <w:r w:rsidRPr="000B142A">
              <w:rPr>
                <w:rFonts w:ascii="Times New Roman" w:hAnsi="Times New Roman"/>
                <w:sz w:val="28"/>
                <w:szCs w:val="28"/>
                <w:lang w:val="uk-UA"/>
              </w:rPr>
              <w:t xml:space="preserve"> району Рівненської області,</w:t>
            </w:r>
            <w:r>
              <w:rPr>
                <w:rFonts w:ascii="Times New Roman" w:hAnsi="Times New Roman"/>
                <w:sz w:val="28"/>
                <w:szCs w:val="28"/>
                <w:lang w:val="uk-UA"/>
              </w:rPr>
              <w:t xml:space="preserve"> </w:t>
            </w:r>
            <w:r w:rsidRPr="000B142A">
              <w:rPr>
                <w:rFonts w:ascii="Times New Roman" w:hAnsi="Times New Roman"/>
                <w:iCs/>
                <w:sz w:val="28"/>
                <w:szCs w:val="28"/>
                <w:lang w:val="uk-UA"/>
              </w:rPr>
              <w:t xml:space="preserve">фінансове управління </w:t>
            </w:r>
            <w:proofErr w:type="spellStart"/>
            <w:r w:rsidRPr="000B142A">
              <w:rPr>
                <w:rFonts w:ascii="Times New Roman" w:hAnsi="Times New Roman"/>
                <w:iCs/>
                <w:sz w:val="28"/>
                <w:szCs w:val="28"/>
                <w:lang w:val="uk-UA"/>
              </w:rPr>
              <w:t>Млинівської</w:t>
            </w:r>
            <w:proofErr w:type="spellEnd"/>
            <w:r w:rsidRPr="000B142A">
              <w:rPr>
                <w:rFonts w:ascii="Times New Roman" w:hAnsi="Times New Roman"/>
                <w:iCs/>
                <w:sz w:val="28"/>
                <w:szCs w:val="28"/>
                <w:lang w:val="uk-UA"/>
              </w:rPr>
              <w:t xml:space="preserve"> селищної ради </w:t>
            </w:r>
            <w:proofErr w:type="spellStart"/>
            <w:r w:rsidR="004A68DB" w:rsidRPr="000B142A">
              <w:rPr>
                <w:rFonts w:ascii="Times New Roman" w:hAnsi="Times New Roman"/>
                <w:sz w:val="28"/>
                <w:szCs w:val="28"/>
                <w:lang w:val="uk-UA"/>
              </w:rPr>
              <w:t>Дубенського</w:t>
            </w:r>
            <w:proofErr w:type="spellEnd"/>
            <w:r w:rsidR="004A68DB" w:rsidRPr="000B142A">
              <w:rPr>
                <w:rFonts w:ascii="Times New Roman" w:hAnsi="Times New Roman"/>
                <w:sz w:val="28"/>
                <w:szCs w:val="28"/>
                <w:lang w:val="uk-UA"/>
              </w:rPr>
              <w:t xml:space="preserve"> району </w:t>
            </w:r>
            <w:r w:rsidR="004A68DB">
              <w:rPr>
                <w:rFonts w:ascii="Times New Roman" w:hAnsi="Times New Roman"/>
                <w:sz w:val="28"/>
                <w:szCs w:val="28"/>
                <w:lang w:val="uk-UA"/>
              </w:rPr>
              <w:t xml:space="preserve"> </w:t>
            </w:r>
            <w:r w:rsidRPr="000B142A">
              <w:rPr>
                <w:rFonts w:ascii="Times New Roman" w:hAnsi="Times New Roman"/>
                <w:iCs/>
                <w:sz w:val="28"/>
                <w:szCs w:val="28"/>
                <w:lang w:val="uk-UA"/>
              </w:rPr>
              <w:t>Рівненської області,</w:t>
            </w:r>
            <w:r>
              <w:rPr>
                <w:rFonts w:ascii="Times New Roman" w:hAnsi="Times New Roman"/>
                <w:iCs/>
                <w:sz w:val="28"/>
                <w:szCs w:val="28"/>
                <w:lang w:val="uk-UA"/>
              </w:rPr>
              <w:t xml:space="preserve"> заклади освіти, культури, фізичної культури та спорту </w:t>
            </w:r>
            <w:proofErr w:type="spellStart"/>
            <w:r>
              <w:rPr>
                <w:rFonts w:ascii="Times New Roman" w:hAnsi="Times New Roman"/>
                <w:iCs/>
                <w:sz w:val="28"/>
                <w:szCs w:val="28"/>
                <w:lang w:val="uk-UA"/>
              </w:rPr>
              <w:t>Млинівської</w:t>
            </w:r>
            <w:proofErr w:type="spellEnd"/>
            <w:r>
              <w:rPr>
                <w:rFonts w:ascii="Times New Roman" w:hAnsi="Times New Roman"/>
                <w:iCs/>
                <w:sz w:val="28"/>
                <w:szCs w:val="28"/>
                <w:lang w:val="uk-UA"/>
              </w:rPr>
              <w:t xml:space="preserve"> селищної ради, </w:t>
            </w:r>
            <w:r w:rsidRPr="000B142A">
              <w:rPr>
                <w:rFonts w:ascii="Times New Roman" w:hAnsi="Times New Roman"/>
                <w:sz w:val="28"/>
                <w:szCs w:val="28"/>
                <w:lang w:val="uk-UA"/>
              </w:rPr>
              <w:t>молодь громади, молодіжні та громадські організації, учнівське самоврядування</w:t>
            </w:r>
          </w:p>
        </w:tc>
      </w:tr>
      <w:tr w:rsidR="00035F2C" w:rsidRPr="00A34F5E" w:rsidTr="00F01A4B">
        <w:tc>
          <w:tcPr>
            <w:tcW w:w="2660" w:type="dxa"/>
          </w:tcPr>
          <w:p w:rsidR="00035F2C" w:rsidRPr="00A34F5E" w:rsidRDefault="00035F2C" w:rsidP="000B142A">
            <w:pPr>
              <w:spacing w:after="0" w:line="317" w:lineRule="exact"/>
              <w:ind w:right="2"/>
              <w:rPr>
                <w:rFonts w:ascii="Times New Roman" w:hAnsi="Times New Roman"/>
                <w:sz w:val="28"/>
                <w:szCs w:val="28"/>
                <w:lang w:val="uk-UA"/>
              </w:rPr>
            </w:pPr>
            <w:r w:rsidRPr="00A34F5E">
              <w:rPr>
                <w:rFonts w:ascii="Times New Roman" w:hAnsi="Times New Roman"/>
                <w:sz w:val="28"/>
                <w:szCs w:val="28"/>
                <w:lang w:val="uk-UA"/>
              </w:rPr>
              <w:t>Відповідальний виконавець</w:t>
            </w:r>
          </w:p>
        </w:tc>
        <w:tc>
          <w:tcPr>
            <w:tcW w:w="7087" w:type="dxa"/>
          </w:tcPr>
          <w:p w:rsidR="00035F2C" w:rsidRPr="00A34F5E" w:rsidRDefault="00035F2C" w:rsidP="00F01A4B">
            <w:pPr>
              <w:shd w:val="clear" w:color="auto" w:fill="FFFFFF"/>
              <w:tabs>
                <w:tab w:val="left" w:pos="9600"/>
                <w:tab w:val="left" w:pos="9638"/>
              </w:tabs>
              <w:spacing w:after="0" w:line="240" w:lineRule="auto"/>
              <w:ind w:right="-37"/>
              <w:jc w:val="both"/>
              <w:rPr>
                <w:rFonts w:ascii="Times New Roman" w:hAnsi="Times New Roman"/>
                <w:sz w:val="28"/>
                <w:szCs w:val="28"/>
                <w:lang w:val="uk-UA"/>
              </w:rPr>
            </w:pPr>
            <w:r>
              <w:rPr>
                <w:rFonts w:ascii="Times New Roman" w:hAnsi="Times New Roman"/>
                <w:sz w:val="28"/>
                <w:szCs w:val="28"/>
                <w:lang w:val="uk-UA"/>
              </w:rPr>
              <w:t xml:space="preserve">Управління освіти, </w:t>
            </w:r>
            <w:r w:rsidRPr="00A34F5E">
              <w:rPr>
                <w:rFonts w:ascii="Times New Roman" w:hAnsi="Times New Roman"/>
                <w:sz w:val="28"/>
                <w:szCs w:val="28"/>
                <w:lang w:val="uk-UA"/>
              </w:rPr>
              <w:t xml:space="preserve">культури, туризму, молоді та спорту </w:t>
            </w:r>
            <w:proofErr w:type="spellStart"/>
            <w:r>
              <w:rPr>
                <w:rFonts w:ascii="Times New Roman" w:hAnsi="Times New Roman"/>
                <w:sz w:val="28"/>
                <w:szCs w:val="28"/>
                <w:lang w:val="uk-UA"/>
              </w:rPr>
              <w:t>Млинівської</w:t>
            </w:r>
            <w:proofErr w:type="spellEnd"/>
            <w:r>
              <w:rPr>
                <w:rFonts w:ascii="Times New Roman" w:hAnsi="Times New Roman"/>
                <w:sz w:val="28"/>
                <w:szCs w:val="28"/>
                <w:lang w:val="uk-UA"/>
              </w:rPr>
              <w:t xml:space="preserve"> селищної ради </w:t>
            </w:r>
            <w:proofErr w:type="spellStart"/>
            <w:r>
              <w:rPr>
                <w:rFonts w:ascii="Times New Roman" w:hAnsi="Times New Roman"/>
                <w:sz w:val="28"/>
                <w:szCs w:val="28"/>
                <w:lang w:val="uk-UA"/>
              </w:rPr>
              <w:t>Дубенського</w:t>
            </w:r>
            <w:proofErr w:type="spellEnd"/>
            <w:r>
              <w:rPr>
                <w:rFonts w:ascii="Times New Roman" w:hAnsi="Times New Roman"/>
                <w:sz w:val="28"/>
                <w:szCs w:val="28"/>
                <w:lang w:val="uk-UA"/>
              </w:rPr>
              <w:t xml:space="preserve"> району Рівненської області</w:t>
            </w:r>
          </w:p>
        </w:tc>
      </w:tr>
      <w:tr w:rsidR="00035F2C" w:rsidRPr="001D4C6C" w:rsidTr="00F01A4B">
        <w:tc>
          <w:tcPr>
            <w:tcW w:w="2660" w:type="dxa"/>
          </w:tcPr>
          <w:p w:rsidR="00035F2C" w:rsidRPr="00A34F5E" w:rsidRDefault="00035F2C" w:rsidP="000B142A">
            <w:pPr>
              <w:spacing w:after="0" w:line="317" w:lineRule="exact"/>
              <w:ind w:right="2"/>
              <w:rPr>
                <w:rFonts w:ascii="Times New Roman" w:hAnsi="Times New Roman"/>
                <w:sz w:val="28"/>
                <w:szCs w:val="28"/>
                <w:lang w:val="uk-UA"/>
              </w:rPr>
            </w:pPr>
            <w:r w:rsidRPr="00A34F5E">
              <w:rPr>
                <w:rFonts w:ascii="Times New Roman" w:hAnsi="Times New Roman"/>
                <w:sz w:val="28"/>
                <w:szCs w:val="28"/>
                <w:lang w:val="uk-UA"/>
              </w:rPr>
              <w:t>Мета Програми</w:t>
            </w:r>
          </w:p>
        </w:tc>
        <w:tc>
          <w:tcPr>
            <w:tcW w:w="7087" w:type="dxa"/>
          </w:tcPr>
          <w:p w:rsidR="00035F2C" w:rsidRPr="00A34F5E" w:rsidRDefault="00035F2C" w:rsidP="00F01A4B">
            <w:pPr>
              <w:pStyle w:val="a4"/>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after="0"/>
              <w:jc w:val="both"/>
              <w:rPr>
                <w:sz w:val="28"/>
                <w:szCs w:val="28"/>
                <w:lang w:val="uk-UA"/>
              </w:rPr>
            </w:pPr>
            <w:r w:rsidRPr="00F01A4B">
              <w:rPr>
                <w:sz w:val="28"/>
                <w:szCs w:val="28"/>
                <w:lang w:val="uk-UA"/>
              </w:rPr>
              <w:t>Створити систему всебічної підтримки, формування й розвитку активної громадянської позиції та національно-патріотичної свідомості молоді, її  творчого потенціалу, забезпечити участь молоді у формуванні та реалізації молодіжної політики в громаді</w:t>
            </w:r>
          </w:p>
        </w:tc>
      </w:tr>
      <w:tr w:rsidR="00035F2C" w:rsidRPr="00A34F5E" w:rsidTr="00F01A4B">
        <w:tc>
          <w:tcPr>
            <w:tcW w:w="2660" w:type="dxa"/>
          </w:tcPr>
          <w:p w:rsidR="00035F2C" w:rsidRPr="00A34F5E" w:rsidRDefault="00035F2C" w:rsidP="00F01A4B">
            <w:pPr>
              <w:spacing w:after="0" w:line="317" w:lineRule="exact"/>
              <w:ind w:right="2"/>
              <w:rPr>
                <w:rFonts w:ascii="Times New Roman" w:hAnsi="Times New Roman"/>
                <w:sz w:val="28"/>
                <w:szCs w:val="28"/>
                <w:lang w:val="uk-UA"/>
              </w:rPr>
            </w:pPr>
            <w:r w:rsidRPr="00A34F5E">
              <w:rPr>
                <w:rFonts w:ascii="Times New Roman" w:hAnsi="Times New Roman"/>
                <w:sz w:val="28"/>
                <w:szCs w:val="28"/>
                <w:lang w:val="uk-UA"/>
              </w:rPr>
              <w:t xml:space="preserve">Термін реалізації </w:t>
            </w:r>
          </w:p>
        </w:tc>
        <w:tc>
          <w:tcPr>
            <w:tcW w:w="7087" w:type="dxa"/>
          </w:tcPr>
          <w:p w:rsidR="00035F2C" w:rsidRPr="00A34F5E" w:rsidRDefault="00035F2C" w:rsidP="00F01A4B">
            <w:pPr>
              <w:shd w:val="clear" w:color="auto" w:fill="FFFFFF"/>
              <w:spacing w:after="0" w:line="240" w:lineRule="auto"/>
              <w:jc w:val="both"/>
              <w:rPr>
                <w:rFonts w:ascii="Times New Roman" w:hAnsi="Times New Roman"/>
                <w:sz w:val="28"/>
                <w:szCs w:val="28"/>
                <w:lang w:val="uk-UA"/>
              </w:rPr>
            </w:pPr>
            <w:r w:rsidRPr="00A34F5E">
              <w:rPr>
                <w:rFonts w:ascii="Times New Roman" w:hAnsi="Times New Roman"/>
                <w:sz w:val="28"/>
                <w:szCs w:val="28"/>
                <w:lang w:val="uk-UA"/>
              </w:rPr>
              <w:t>202</w:t>
            </w:r>
            <w:r>
              <w:rPr>
                <w:rFonts w:ascii="Times New Roman" w:hAnsi="Times New Roman"/>
                <w:sz w:val="28"/>
                <w:szCs w:val="28"/>
                <w:lang w:val="uk-UA"/>
              </w:rPr>
              <w:t>6</w:t>
            </w:r>
            <w:r w:rsidRPr="00A34F5E">
              <w:rPr>
                <w:rFonts w:ascii="Times New Roman" w:hAnsi="Times New Roman"/>
                <w:sz w:val="28"/>
                <w:szCs w:val="28"/>
                <w:lang w:val="uk-UA"/>
              </w:rPr>
              <w:t>-20</w:t>
            </w:r>
            <w:r>
              <w:rPr>
                <w:rFonts w:ascii="Times New Roman" w:hAnsi="Times New Roman"/>
                <w:sz w:val="28"/>
                <w:szCs w:val="28"/>
                <w:lang w:val="uk-UA"/>
              </w:rPr>
              <w:t xml:space="preserve">30 </w:t>
            </w:r>
            <w:r w:rsidRPr="00A34F5E">
              <w:rPr>
                <w:rFonts w:ascii="Times New Roman" w:hAnsi="Times New Roman"/>
                <w:sz w:val="28"/>
                <w:szCs w:val="28"/>
                <w:lang w:val="uk-UA"/>
              </w:rPr>
              <w:t xml:space="preserve">роки </w:t>
            </w:r>
          </w:p>
        </w:tc>
      </w:tr>
      <w:tr w:rsidR="00035F2C" w:rsidRPr="00A34F5E" w:rsidTr="00F01A4B">
        <w:tc>
          <w:tcPr>
            <w:tcW w:w="2660" w:type="dxa"/>
          </w:tcPr>
          <w:p w:rsidR="00035F2C" w:rsidRPr="00A34F5E" w:rsidRDefault="00035F2C" w:rsidP="000B142A">
            <w:pPr>
              <w:spacing w:after="0" w:line="317" w:lineRule="exact"/>
              <w:ind w:right="2"/>
              <w:rPr>
                <w:rFonts w:ascii="Times New Roman" w:hAnsi="Times New Roman"/>
                <w:sz w:val="28"/>
                <w:szCs w:val="28"/>
                <w:lang w:val="uk-UA"/>
              </w:rPr>
            </w:pPr>
            <w:r w:rsidRPr="00A34F5E">
              <w:rPr>
                <w:rFonts w:ascii="Times New Roman" w:hAnsi="Times New Roman"/>
                <w:sz w:val="28"/>
                <w:szCs w:val="28"/>
                <w:lang w:val="uk-UA"/>
              </w:rPr>
              <w:t>Обсяги та джерела фінансування</w:t>
            </w:r>
          </w:p>
          <w:p w:rsidR="00035F2C" w:rsidRPr="00A34F5E" w:rsidRDefault="00035F2C" w:rsidP="000B142A">
            <w:pPr>
              <w:spacing w:after="0" w:line="317" w:lineRule="exact"/>
              <w:ind w:right="2"/>
              <w:rPr>
                <w:rFonts w:ascii="Times New Roman" w:hAnsi="Times New Roman"/>
                <w:sz w:val="28"/>
                <w:szCs w:val="28"/>
                <w:lang w:val="uk-UA"/>
              </w:rPr>
            </w:pPr>
          </w:p>
          <w:p w:rsidR="00035F2C" w:rsidRPr="00A34F5E" w:rsidRDefault="00035F2C" w:rsidP="000B142A">
            <w:pPr>
              <w:spacing w:after="0" w:line="317" w:lineRule="exact"/>
              <w:ind w:right="2"/>
              <w:rPr>
                <w:rFonts w:ascii="Times New Roman" w:hAnsi="Times New Roman"/>
                <w:sz w:val="28"/>
                <w:szCs w:val="28"/>
                <w:lang w:val="uk-UA"/>
              </w:rPr>
            </w:pPr>
          </w:p>
          <w:p w:rsidR="00035F2C" w:rsidRPr="00A34F5E" w:rsidRDefault="00035F2C" w:rsidP="000B142A">
            <w:pPr>
              <w:spacing w:after="0" w:line="317" w:lineRule="exact"/>
              <w:ind w:right="2"/>
              <w:rPr>
                <w:rFonts w:ascii="Times New Roman" w:hAnsi="Times New Roman"/>
                <w:sz w:val="28"/>
                <w:szCs w:val="28"/>
                <w:lang w:val="uk-UA"/>
              </w:rPr>
            </w:pPr>
          </w:p>
        </w:tc>
        <w:tc>
          <w:tcPr>
            <w:tcW w:w="7087" w:type="dxa"/>
          </w:tcPr>
          <w:p w:rsidR="00035F2C" w:rsidRPr="00A34F5E" w:rsidRDefault="00035F2C" w:rsidP="00F01A4B">
            <w:pPr>
              <w:shd w:val="clear" w:color="auto" w:fill="FFFFFF"/>
              <w:tabs>
                <w:tab w:val="left" w:pos="9600"/>
                <w:tab w:val="left" w:pos="9638"/>
              </w:tabs>
              <w:spacing w:after="0" w:line="240" w:lineRule="auto"/>
              <w:ind w:right="-37"/>
              <w:jc w:val="both"/>
              <w:rPr>
                <w:rFonts w:ascii="Times New Roman" w:hAnsi="Times New Roman"/>
                <w:bCs/>
                <w:iCs/>
                <w:color w:val="000000"/>
                <w:spacing w:val="2"/>
                <w:sz w:val="28"/>
                <w:szCs w:val="28"/>
                <w:lang w:val="uk-UA"/>
              </w:rPr>
            </w:pPr>
            <w:r w:rsidRPr="00A34F5E">
              <w:rPr>
                <w:rFonts w:ascii="Times New Roman" w:hAnsi="Times New Roman"/>
                <w:bCs/>
                <w:iCs/>
                <w:color w:val="000000"/>
                <w:spacing w:val="2"/>
                <w:sz w:val="28"/>
                <w:szCs w:val="28"/>
                <w:lang w:val="uk-UA"/>
              </w:rPr>
              <w:lastRenderedPageBreak/>
              <w:t xml:space="preserve">Кошти бюджету </w:t>
            </w:r>
            <w:proofErr w:type="spellStart"/>
            <w:r>
              <w:rPr>
                <w:rFonts w:ascii="Times New Roman" w:hAnsi="Times New Roman"/>
                <w:bCs/>
                <w:iCs/>
                <w:color w:val="000000"/>
                <w:spacing w:val="2"/>
                <w:sz w:val="28"/>
                <w:szCs w:val="28"/>
                <w:lang w:val="uk-UA"/>
              </w:rPr>
              <w:t>Млинівської</w:t>
            </w:r>
            <w:proofErr w:type="spellEnd"/>
            <w:r>
              <w:rPr>
                <w:rFonts w:ascii="Times New Roman" w:hAnsi="Times New Roman"/>
                <w:bCs/>
                <w:iCs/>
                <w:color w:val="000000"/>
                <w:spacing w:val="2"/>
                <w:sz w:val="28"/>
                <w:szCs w:val="28"/>
                <w:lang w:val="uk-UA"/>
              </w:rPr>
              <w:t xml:space="preserve"> селищної</w:t>
            </w:r>
            <w:r w:rsidRPr="00A34F5E">
              <w:rPr>
                <w:rFonts w:ascii="Times New Roman" w:hAnsi="Times New Roman"/>
                <w:bCs/>
                <w:iCs/>
                <w:color w:val="000000"/>
                <w:spacing w:val="2"/>
                <w:sz w:val="28"/>
                <w:szCs w:val="28"/>
                <w:lang w:val="uk-UA"/>
              </w:rPr>
              <w:t xml:space="preserve"> територіальної громади. </w:t>
            </w:r>
          </w:p>
          <w:p w:rsidR="00035F2C" w:rsidRPr="00DF1643" w:rsidRDefault="00035F2C" w:rsidP="00F01A4B">
            <w:pPr>
              <w:shd w:val="clear" w:color="auto" w:fill="FFFFFF"/>
              <w:tabs>
                <w:tab w:val="left" w:pos="9600"/>
                <w:tab w:val="left" w:pos="9638"/>
              </w:tabs>
              <w:spacing w:after="0" w:line="240" w:lineRule="auto"/>
              <w:ind w:right="-37"/>
              <w:jc w:val="both"/>
              <w:rPr>
                <w:rFonts w:ascii="Times New Roman" w:hAnsi="Times New Roman"/>
                <w:bCs/>
                <w:iCs/>
                <w:color w:val="000000"/>
                <w:spacing w:val="2"/>
                <w:sz w:val="28"/>
                <w:szCs w:val="28"/>
                <w:lang w:val="uk-UA"/>
              </w:rPr>
            </w:pPr>
            <w:r w:rsidRPr="00DF1643">
              <w:rPr>
                <w:rFonts w:ascii="Times New Roman" w:hAnsi="Times New Roman"/>
                <w:bCs/>
                <w:iCs/>
                <w:color w:val="000000"/>
                <w:spacing w:val="2"/>
                <w:sz w:val="28"/>
                <w:szCs w:val="28"/>
                <w:lang w:val="uk-UA"/>
              </w:rPr>
              <w:t xml:space="preserve">Всього по Програмі  12 500 тис. </w:t>
            </w:r>
            <w:proofErr w:type="spellStart"/>
            <w:r w:rsidRPr="00DF1643">
              <w:rPr>
                <w:rFonts w:ascii="Times New Roman" w:hAnsi="Times New Roman"/>
                <w:bCs/>
                <w:iCs/>
                <w:color w:val="000000"/>
                <w:spacing w:val="2"/>
                <w:sz w:val="28"/>
                <w:szCs w:val="28"/>
                <w:lang w:val="uk-UA"/>
              </w:rPr>
              <w:t>грн</w:t>
            </w:r>
            <w:proofErr w:type="spellEnd"/>
            <w:r>
              <w:rPr>
                <w:rFonts w:ascii="Times New Roman" w:hAnsi="Times New Roman"/>
                <w:bCs/>
                <w:iCs/>
                <w:color w:val="000000"/>
                <w:spacing w:val="2"/>
                <w:sz w:val="28"/>
                <w:szCs w:val="28"/>
                <w:lang w:val="uk-UA"/>
              </w:rPr>
              <w:t>, з них</w:t>
            </w:r>
          </w:p>
          <w:p w:rsidR="00035F2C" w:rsidRPr="00DF1643" w:rsidRDefault="00035F2C" w:rsidP="00F01A4B">
            <w:pPr>
              <w:shd w:val="clear" w:color="auto" w:fill="FFFFFF"/>
              <w:tabs>
                <w:tab w:val="left" w:pos="9600"/>
                <w:tab w:val="left" w:pos="9638"/>
              </w:tabs>
              <w:spacing w:after="0" w:line="240" w:lineRule="auto"/>
              <w:ind w:right="-37"/>
              <w:jc w:val="both"/>
              <w:rPr>
                <w:rFonts w:ascii="Times New Roman" w:hAnsi="Times New Roman"/>
                <w:bCs/>
                <w:iCs/>
                <w:color w:val="000000"/>
                <w:spacing w:val="2"/>
                <w:sz w:val="28"/>
                <w:szCs w:val="28"/>
                <w:lang w:val="uk-UA"/>
              </w:rPr>
            </w:pPr>
            <w:r w:rsidRPr="00DF1643">
              <w:rPr>
                <w:rFonts w:ascii="Times New Roman" w:hAnsi="Times New Roman"/>
                <w:bCs/>
                <w:iCs/>
                <w:color w:val="000000"/>
                <w:spacing w:val="2"/>
                <w:sz w:val="28"/>
                <w:szCs w:val="28"/>
                <w:lang w:val="uk-UA"/>
              </w:rPr>
              <w:t xml:space="preserve">2026 </w:t>
            </w:r>
            <w:r>
              <w:rPr>
                <w:rFonts w:ascii="Times New Roman" w:hAnsi="Times New Roman"/>
                <w:bCs/>
                <w:iCs/>
                <w:color w:val="000000"/>
                <w:spacing w:val="2"/>
                <w:sz w:val="28"/>
                <w:szCs w:val="28"/>
                <w:lang w:val="uk-UA"/>
              </w:rPr>
              <w:t xml:space="preserve">рік </w:t>
            </w:r>
            <w:r w:rsidRPr="00DF1643">
              <w:rPr>
                <w:rFonts w:ascii="Times New Roman" w:hAnsi="Times New Roman"/>
                <w:bCs/>
                <w:iCs/>
                <w:color w:val="000000"/>
                <w:spacing w:val="2"/>
                <w:sz w:val="28"/>
                <w:szCs w:val="28"/>
                <w:lang w:val="uk-UA"/>
              </w:rPr>
              <w:t xml:space="preserve">– 2 300 тис. </w:t>
            </w:r>
            <w:proofErr w:type="spellStart"/>
            <w:r w:rsidRPr="00DF1643">
              <w:rPr>
                <w:rFonts w:ascii="Times New Roman" w:hAnsi="Times New Roman"/>
                <w:bCs/>
                <w:iCs/>
                <w:color w:val="000000"/>
                <w:spacing w:val="2"/>
                <w:sz w:val="28"/>
                <w:szCs w:val="28"/>
                <w:lang w:val="uk-UA"/>
              </w:rPr>
              <w:t>грн</w:t>
            </w:r>
            <w:proofErr w:type="spellEnd"/>
            <w:r w:rsidRPr="00DF1643">
              <w:rPr>
                <w:rFonts w:ascii="Times New Roman" w:hAnsi="Times New Roman"/>
                <w:bCs/>
                <w:iCs/>
                <w:color w:val="000000"/>
                <w:spacing w:val="2"/>
                <w:sz w:val="28"/>
                <w:szCs w:val="28"/>
                <w:lang w:val="uk-UA"/>
              </w:rPr>
              <w:t xml:space="preserve">, 2027 </w:t>
            </w:r>
            <w:r>
              <w:rPr>
                <w:rFonts w:ascii="Times New Roman" w:hAnsi="Times New Roman"/>
                <w:bCs/>
                <w:iCs/>
                <w:color w:val="000000"/>
                <w:spacing w:val="2"/>
                <w:sz w:val="28"/>
                <w:szCs w:val="28"/>
                <w:lang w:val="uk-UA"/>
              </w:rPr>
              <w:t xml:space="preserve">рік </w:t>
            </w:r>
            <w:r w:rsidRPr="00DF1643">
              <w:rPr>
                <w:rFonts w:ascii="Times New Roman" w:hAnsi="Times New Roman"/>
                <w:bCs/>
                <w:iCs/>
                <w:color w:val="000000"/>
                <w:spacing w:val="2"/>
                <w:sz w:val="28"/>
                <w:szCs w:val="28"/>
                <w:lang w:val="uk-UA"/>
              </w:rPr>
              <w:t xml:space="preserve">– 2 400 тис. </w:t>
            </w:r>
            <w:proofErr w:type="spellStart"/>
            <w:r w:rsidRPr="00DF1643">
              <w:rPr>
                <w:rFonts w:ascii="Times New Roman" w:hAnsi="Times New Roman"/>
                <w:bCs/>
                <w:iCs/>
                <w:color w:val="000000"/>
                <w:spacing w:val="2"/>
                <w:sz w:val="28"/>
                <w:szCs w:val="28"/>
                <w:lang w:val="uk-UA"/>
              </w:rPr>
              <w:t>грн</w:t>
            </w:r>
            <w:proofErr w:type="spellEnd"/>
            <w:r w:rsidRPr="00DF1643">
              <w:rPr>
                <w:rFonts w:ascii="Times New Roman" w:hAnsi="Times New Roman"/>
                <w:bCs/>
                <w:iCs/>
                <w:color w:val="000000"/>
                <w:spacing w:val="2"/>
                <w:sz w:val="28"/>
                <w:szCs w:val="28"/>
                <w:lang w:val="uk-UA"/>
              </w:rPr>
              <w:t>,</w:t>
            </w:r>
          </w:p>
          <w:p w:rsidR="00035F2C" w:rsidRPr="00DF1643" w:rsidRDefault="00035F2C" w:rsidP="00F01A4B">
            <w:pPr>
              <w:shd w:val="clear" w:color="auto" w:fill="FFFFFF"/>
              <w:tabs>
                <w:tab w:val="left" w:pos="9600"/>
                <w:tab w:val="left" w:pos="9638"/>
              </w:tabs>
              <w:spacing w:after="0" w:line="240" w:lineRule="auto"/>
              <w:ind w:right="-37"/>
              <w:jc w:val="both"/>
              <w:rPr>
                <w:rFonts w:ascii="Times New Roman" w:hAnsi="Times New Roman"/>
                <w:bCs/>
                <w:iCs/>
                <w:color w:val="000000"/>
                <w:spacing w:val="2"/>
                <w:sz w:val="28"/>
                <w:szCs w:val="28"/>
                <w:lang w:val="uk-UA"/>
              </w:rPr>
            </w:pPr>
            <w:r w:rsidRPr="00DF1643">
              <w:rPr>
                <w:rFonts w:ascii="Times New Roman" w:hAnsi="Times New Roman"/>
                <w:bCs/>
                <w:iCs/>
                <w:color w:val="000000"/>
                <w:spacing w:val="2"/>
                <w:sz w:val="28"/>
                <w:szCs w:val="28"/>
                <w:lang w:val="uk-UA"/>
              </w:rPr>
              <w:lastRenderedPageBreak/>
              <w:t xml:space="preserve">2028 </w:t>
            </w:r>
            <w:r>
              <w:rPr>
                <w:rFonts w:ascii="Times New Roman" w:hAnsi="Times New Roman"/>
                <w:bCs/>
                <w:iCs/>
                <w:color w:val="000000"/>
                <w:spacing w:val="2"/>
                <w:sz w:val="28"/>
                <w:szCs w:val="28"/>
                <w:lang w:val="uk-UA"/>
              </w:rPr>
              <w:t xml:space="preserve">рік </w:t>
            </w:r>
            <w:r w:rsidRPr="00DF1643">
              <w:rPr>
                <w:rFonts w:ascii="Times New Roman" w:hAnsi="Times New Roman"/>
                <w:bCs/>
                <w:iCs/>
                <w:color w:val="000000"/>
                <w:spacing w:val="2"/>
                <w:sz w:val="28"/>
                <w:szCs w:val="28"/>
                <w:lang w:val="uk-UA"/>
              </w:rPr>
              <w:t xml:space="preserve">–  2 500 тис. </w:t>
            </w:r>
            <w:proofErr w:type="spellStart"/>
            <w:r w:rsidRPr="00DF1643">
              <w:rPr>
                <w:rFonts w:ascii="Times New Roman" w:hAnsi="Times New Roman"/>
                <w:bCs/>
                <w:iCs/>
                <w:color w:val="000000"/>
                <w:spacing w:val="2"/>
                <w:sz w:val="28"/>
                <w:szCs w:val="28"/>
                <w:lang w:val="uk-UA"/>
              </w:rPr>
              <w:t>грн</w:t>
            </w:r>
            <w:proofErr w:type="spellEnd"/>
            <w:r w:rsidRPr="00DF1643">
              <w:rPr>
                <w:rFonts w:ascii="Times New Roman" w:hAnsi="Times New Roman"/>
                <w:bCs/>
                <w:iCs/>
                <w:color w:val="000000"/>
                <w:spacing w:val="2"/>
                <w:sz w:val="28"/>
                <w:szCs w:val="28"/>
                <w:lang w:val="uk-UA"/>
              </w:rPr>
              <w:t xml:space="preserve">, 2029 </w:t>
            </w:r>
            <w:r>
              <w:rPr>
                <w:rFonts w:ascii="Times New Roman" w:hAnsi="Times New Roman"/>
                <w:bCs/>
                <w:iCs/>
                <w:color w:val="000000"/>
                <w:spacing w:val="2"/>
                <w:sz w:val="28"/>
                <w:szCs w:val="28"/>
                <w:lang w:val="uk-UA"/>
              </w:rPr>
              <w:t xml:space="preserve">рік </w:t>
            </w:r>
            <w:r w:rsidRPr="00DF1643">
              <w:rPr>
                <w:rFonts w:ascii="Times New Roman" w:hAnsi="Times New Roman"/>
                <w:bCs/>
                <w:iCs/>
                <w:color w:val="000000"/>
                <w:spacing w:val="2"/>
                <w:sz w:val="28"/>
                <w:szCs w:val="28"/>
                <w:lang w:val="uk-UA"/>
              </w:rPr>
              <w:t xml:space="preserve">– 2 600 тис. </w:t>
            </w:r>
            <w:proofErr w:type="spellStart"/>
            <w:r w:rsidRPr="00DF1643">
              <w:rPr>
                <w:rFonts w:ascii="Times New Roman" w:hAnsi="Times New Roman"/>
                <w:bCs/>
                <w:iCs/>
                <w:color w:val="000000"/>
                <w:spacing w:val="2"/>
                <w:sz w:val="28"/>
                <w:szCs w:val="28"/>
                <w:lang w:val="uk-UA"/>
              </w:rPr>
              <w:t>грн</w:t>
            </w:r>
            <w:proofErr w:type="spellEnd"/>
            <w:r w:rsidRPr="00DF1643">
              <w:rPr>
                <w:rFonts w:ascii="Times New Roman" w:hAnsi="Times New Roman"/>
                <w:bCs/>
                <w:iCs/>
                <w:color w:val="000000"/>
                <w:spacing w:val="2"/>
                <w:sz w:val="28"/>
                <w:szCs w:val="28"/>
                <w:lang w:val="uk-UA"/>
              </w:rPr>
              <w:t xml:space="preserve">, </w:t>
            </w:r>
          </w:p>
          <w:p w:rsidR="00035F2C" w:rsidRPr="00A34F5E" w:rsidRDefault="00035F2C" w:rsidP="00F01A4B">
            <w:pPr>
              <w:shd w:val="clear" w:color="auto" w:fill="FFFFFF"/>
              <w:tabs>
                <w:tab w:val="left" w:pos="9600"/>
                <w:tab w:val="left" w:pos="9638"/>
              </w:tabs>
              <w:spacing w:after="0" w:line="240" w:lineRule="auto"/>
              <w:ind w:right="-37"/>
              <w:jc w:val="both"/>
              <w:rPr>
                <w:rFonts w:ascii="Times New Roman" w:hAnsi="Times New Roman"/>
                <w:sz w:val="28"/>
                <w:szCs w:val="28"/>
                <w:lang w:val="uk-UA"/>
              </w:rPr>
            </w:pPr>
            <w:r w:rsidRPr="00DF1643">
              <w:rPr>
                <w:rFonts w:ascii="Times New Roman" w:hAnsi="Times New Roman"/>
                <w:bCs/>
                <w:iCs/>
                <w:color w:val="000000"/>
                <w:spacing w:val="2"/>
                <w:sz w:val="28"/>
                <w:szCs w:val="28"/>
                <w:lang w:val="uk-UA"/>
              </w:rPr>
              <w:t xml:space="preserve">2030 </w:t>
            </w:r>
            <w:r>
              <w:rPr>
                <w:rFonts w:ascii="Times New Roman" w:hAnsi="Times New Roman"/>
                <w:bCs/>
                <w:iCs/>
                <w:color w:val="000000"/>
                <w:spacing w:val="2"/>
                <w:sz w:val="28"/>
                <w:szCs w:val="28"/>
                <w:lang w:val="uk-UA"/>
              </w:rPr>
              <w:t xml:space="preserve">рік </w:t>
            </w:r>
            <w:r w:rsidRPr="00DF1643">
              <w:rPr>
                <w:rFonts w:ascii="Times New Roman" w:hAnsi="Times New Roman"/>
                <w:bCs/>
                <w:iCs/>
                <w:color w:val="000000"/>
                <w:spacing w:val="2"/>
                <w:sz w:val="28"/>
                <w:szCs w:val="28"/>
                <w:lang w:val="uk-UA"/>
              </w:rPr>
              <w:t xml:space="preserve">–  2 700 тис. </w:t>
            </w:r>
            <w:proofErr w:type="spellStart"/>
            <w:r w:rsidRPr="00DF1643">
              <w:rPr>
                <w:rFonts w:ascii="Times New Roman" w:hAnsi="Times New Roman"/>
                <w:bCs/>
                <w:iCs/>
                <w:color w:val="000000"/>
                <w:spacing w:val="2"/>
                <w:sz w:val="28"/>
                <w:szCs w:val="28"/>
                <w:lang w:val="uk-UA"/>
              </w:rPr>
              <w:t>грн</w:t>
            </w:r>
            <w:proofErr w:type="spellEnd"/>
          </w:p>
        </w:tc>
      </w:tr>
      <w:tr w:rsidR="00035F2C" w:rsidRPr="001D4C6C" w:rsidTr="00F01A4B">
        <w:tc>
          <w:tcPr>
            <w:tcW w:w="2660" w:type="dxa"/>
          </w:tcPr>
          <w:p w:rsidR="00035F2C" w:rsidRPr="00A34F5E" w:rsidRDefault="00035F2C" w:rsidP="00F01A4B">
            <w:pPr>
              <w:spacing w:after="0" w:line="317" w:lineRule="exact"/>
              <w:ind w:right="2"/>
              <w:rPr>
                <w:rFonts w:ascii="Times New Roman" w:hAnsi="Times New Roman"/>
                <w:sz w:val="28"/>
                <w:szCs w:val="28"/>
                <w:lang w:val="uk-UA"/>
              </w:rPr>
            </w:pPr>
            <w:r w:rsidRPr="00A34F5E">
              <w:rPr>
                <w:rFonts w:ascii="Times New Roman" w:hAnsi="Times New Roman"/>
                <w:sz w:val="28"/>
                <w:szCs w:val="28"/>
                <w:lang w:val="uk-UA"/>
              </w:rPr>
              <w:lastRenderedPageBreak/>
              <w:t>Очікувані</w:t>
            </w:r>
            <w:r>
              <w:rPr>
                <w:rFonts w:ascii="Times New Roman" w:hAnsi="Times New Roman"/>
                <w:sz w:val="28"/>
                <w:szCs w:val="28"/>
                <w:lang w:val="uk-UA"/>
              </w:rPr>
              <w:t xml:space="preserve"> </w:t>
            </w:r>
            <w:r w:rsidRPr="00A34F5E">
              <w:rPr>
                <w:rFonts w:ascii="Times New Roman" w:hAnsi="Times New Roman"/>
                <w:sz w:val="28"/>
                <w:szCs w:val="28"/>
                <w:lang w:val="uk-UA"/>
              </w:rPr>
              <w:t>результати виконання</w:t>
            </w:r>
            <w:r>
              <w:rPr>
                <w:rFonts w:ascii="Times New Roman" w:hAnsi="Times New Roman"/>
                <w:sz w:val="28"/>
                <w:szCs w:val="28"/>
                <w:lang w:val="uk-UA"/>
              </w:rPr>
              <w:t xml:space="preserve"> </w:t>
            </w:r>
          </w:p>
        </w:tc>
        <w:tc>
          <w:tcPr>
            <w:tcW w:w="7087" w:type="dxa"/>
          </w:tcPr>
          <w:p w:rsidR="00035F2C" w:rsidRPr="00A34F5E" w:rsidRDefault="00035F2C" w:rsidP="00F01A4B">
            <w:pPr>
              <w:shd w:val="clear" w:color="auto" w:fill="FFFFFF"/>
              <w:tabs>
                <w:tab w:val="left" w:pos="9600"/>
                <w:tab w:val="left" w:pos="9638"/>
              </w:tabs>
              <w:spacing w:after="0" w:line="240" w:lineRule="auto"/>
              <w:ind w:right="-37"/>
              <w:jc w:val="both"/>
              <w:rPr>
                <w:rFonts w:ascii="Times New Roman" w:hAnsi="Times New Roman"/>
                <w:sz w:val="28"/>
                <w:szCs w:val="28"/>
                <w:lang w:val="uk-UA"/>
              </w:rPr>
            </w:pPr>
            <w:r>
              <w:rPr>
                <w:rFonts w:ascii="Times New Roman" w:hAnsi="Times New Roman"/>
                <w:color w:val="000000"/>
                <w:sz w:val="28"/>
                <w:szCs w:val="28"/>
                <w:lang w:val="uk-UA"/>
              </w:rPr>
              <w:t>П</w:t>
            </w:r>
            <w:r w:rsidRPr="00392AD2">
              <w:rPr>
                <w:rFonts w:ascii="Times New Roman" w:hAnsi="Times New Roman"/>
                <w:color w:val="000000"/>
                <w:sz w:val="28"/>
                <w:szCs w:val="28"/>
                <w:lang w:val="uk-UA"/>
              </w:rPr>
              <w:t>ідвищити рівень громадської активності, морально-етичних засад, зміцнити патріотичні настрої у свідомості молодих людей</w:t>
            </w:r>
            <w:r w:rsidRPr="00DF1643">
              <w:rPr>
                <w:rFonts w:ascii="Times New Roman" w:hAnsi="Times New Roman"/>
                <w:color w:val="000000"/>
                <w:sz w:val="28"/>
                <w:szCs w:val="28"/>
                <w:lang w:val="uk-UA"/>
              </w:rPr>
              <w:t>, збільшити відсоток молоді, яка буде брати участь у суспільному житті громади</w:t>
            </w:r>
          </w:p>
        </w:tc>
      </w:tr>
      <w:tr w:rsidR="00035F2C" w:rsidRPr="00A34F5E" w:rsidTr="00F01A4B">
        <w:tc>
          <w:tcPr>
            <w:tcW w:w="2660" w:type="dxa"/>
          </w:tcPr>
          <w:p w:rsidR="00035F2C" w:rsidRPr="00A34F5E" w:rsidRDefault="00035F2C" w:rsidP="00F01A4B">
            <w:pPr>
              <w:spacing w:after="0" w:line="317" w:lineRule="exact"/>
              <w:ind w:right="2"/>
              <w:rPr>
                <w:rFonts w:ascii="Times New Roman" w:hAnsi="Times New Roman"/>
                <w:sz w:val="28"/>
                <w:szCs w:val="28"/>
                <w:lang w:val="uk-UA"/>
              </w:rPr>
            </w:pPr>
            <w:r w:rsidRPr="00A34F5E">
              <w:rPr>
                <w:rFonts w:ascii="Times New Roman" w:hAnsi="Times New Roman"/>
                <w:sz w:val="28"/>
                <w:szCs w:val="28"/>
                <w:lang w:val="uk-UA"/>
              </w:rPr>
              <w:t>Контроль за виконанням</w:t>
            </w:r>
          </w:p>
        </w:tc>
        <w:tc>
          <w:tcPr>
            <w:tcW w:w="7087" w:type="dxa"/>
          </w:tcPr>
          <w:p w:rsidR="00035F2C" w:rsidRPr="00A34F5E" w:rsidRDefault="00035F2C" w:rsidP="00F01A4B">
            <w:pPr>
              <w:shd w:val="clear" w:color="auto" w:fill="FFFFFF"/>
              <w:tabs>
                <w:tab w:val="left" w:pos="9600"/>
                <w:tab w:val="left" w:pos="9638"/>
              </w:tabs>
              <w:spacing w:after="0" w:line="240" w:lineRule="auto"/>
              <w:ind w:right="-37"/>
              <w:jc w:val="both"/>
              <w:rPr>
                <w:rFonts w:ascii="Times New Roman" w:hAnsi="Times New Roman"/>
                <w:sz w:val="28"/>
                <w:szCs w:val="28"/>
                <w:lang w:val="uk-UA"/>
              </w:rPr>
            </w:pPr>
            <w:r>
              <w:rPr>
                <w:rFonts w:ascii="Times New Roman" w:hAnsi="Times New Roman"/>
                <w:sz w:val="28"/>
                <w:szCs w:val="28"/>
                <w:lang w:val="uk-UA"/>
              </w:rPr>
              <w:t xml:space="preserve">Управління освіти, </w:t>
            </w:r>
            <w:r w:rsidRPr="00A34F5E">
              <w:rPr>
                <w:rFonts w:ascii="Times New Roman" w:hAnsi="Times New Roman"/>
                <w:sz w:val="28"/>
                <w:szCs w:val="28"/>
                <w:lang w:val="uk-UA"/>
              </w:rPr>
              <w:t xml:space="preserve">культури, туризму, молоді та спорту </w:t>
            </w:r>
            <w:proofErr w:type="spellStart"/>
            <w:r>
              <w:rPr>
                <w:rFonts w:ascii="Times New Roman" w:hAnsi="Times New Roman"/>
                <w:sz w:val="28"/>
                <w:szCs w:val="28"/>
                <w:lang w:val="uk-UA"/>
              </w:rPr>
              <w:t>Млинівської</w:t>
            </w:r>
            <w:proofErr w:type="spellEnd"/>
            <w:r>
              <w:rPr>
                <w:rFonts w:ascii="Times New Roman" w:hAnsi="Times New Roman"/>
                <w:sz w:val="28"/>
                <w:szCs w:val="28"/>
                <w:lang w:val="uk-UA"/>
              </w:rPr>
              <w:t xml:space="preserve"> селищної ради </w:t>
            </w:r>
            <w:proofErr w:type="spellStart"/>
            <w:r>
              <w:rPr>
                <w:rFonts w:ascii="Times New Roman" w:hAnsi="Times New Roman"/>
                <w:sz w:val="28"/>
                <w:szCs w:val="28"/>
                <w:lang w:val="uk-UA"/>
              </w:rPr>
              <w:t>Дубенського</w:t>
            </w:r>
            <w:proofErr w:type="spellEnd"/>
            <w:r>
              <w:rPr>
                <w:rFonts w:ascii="Times New Roman" w:hAnsi="Times New Roman"/>
                <w:sz w:val="28"/>
                <w:szCs w:val="28"/>
                <w:lang w:val="uk-UA"/>
              </w:rPr>
              <w:t xml:space="preserve"> району Рівненської області</w:t>
            </w:r>
          </w:p>
        </w:tc>
      </w:tr>
    </w:tbl>
    <w:p w:rsidR="00035F2C" w:rsidRPr="003F3612" w:rsidRDefault="00035F2C" w:rsidP="00A34F5E">
      <w:pPr>
        <w:spacing w:after="0"/>
        <w:jc w:val="center"/>
        <w:rPr>
          <w:rFonts w:ascii="Times New Roman" w:hAnsi="Times New Roman"/>
          <w:b/>
          <w:color w:val="000000"/>
          <w:sz w:val="16"/>
          <w:szCs w:val="16"/>
          <w:lang w:val="uk-UA"/>
        </w:rPr>
      </w:pPr>
    </w:p>
    <w:p w:rsidR="003F3612" w:rsidRDefault="003F3612" w:rsidP="00A34F5E">
      <w:pPr>
        <w:spacing w:after="0"/>
        <w:jc w:val="center"/>
        <w:rPr>
          <w:rFonts w:ascii="Times New Roman" w:hAnsi="Times New Roman"/>
          <w:b/>
          <w:color w:val="000000"/>
          <w:sz w:val="28"/>
          <w:szCs w:val="28"/>
          <w:lang w:val="uk-UA"/>
        </w:rPr>
      </w:pPr>
    </w:p>
    <w:p w:rsidR="00035F2C" w:rsidRDefault="00035F2C" w:rsidP="00A34F5E">
      <w:pPr>
        <w:spacing w:after="0"/>
        <w:jc w:val="center"/>
        <w:rPr>
          <w:rFonts w:ascii="Times New Roman" w:hAnsi="Times New Roman"/>
          <w:b/>
          <w:color w:val="000000"/>
          <w:sz w:val="28"/>
          <w:szCs w:val="28"/>
          <w:lang w:val="uk-UA"/>
        </w:rPr>
      </w:pPr>
      <w:r w:rsidRPr="00D72B8F">
        <w:rPr>
          <w:rFonts w:ascii="Times New Roman" w:hAnsi="Times New Roman"/>
          <w:b/>
          <w:color w:val="000000"/>
          <w:sz w:val="28"/>
          <w:szCs w:val="28"/>
          <w:lang w:val="uk-UA"/>
        </w:rPr>
        <w:t xml:space="preserve">І. </w:t>
      </w:r>
      <w:r w:rsidRPr="00A34F5E">
        <w:rPr>
          <w:rFonts w:ascii="Times New Roman" w:hAnsi="Times New Roman"/>
          <w:b/>
          <w:color w:val="000000"/>
          <w:sz w:val="28"/>
          <w:szCs w:val="28"/>
          <w:lang w:val="uk-UA"/>
        </w:rPr>
        <w:t>Загальні положення</w:t>
      </w:r>
      <w:r>
        <w:rPr>
          <w:rFonts w:ascii="Times New Roman" w:hAnsi="Times New Roman"/>
          <w:b/>
          <w:color w:val="000000"/>
          <w:sz w:val="28"/>
          <w:szCs w:val="28"/>
          <w:lang w:val="uk-UA"/>
        </w:rPr>
        <w:t xml:space="preserve"> Програми  </w:t>
      </w:r>
    </w:p>
    <w:p w:rsidR="00035F2C" w:rsidRPr="00546BD0" w:rsidRDefault="00035F2C" w:rsidP="00A34F5E">
      <w:pPr>
        <w:spacing w:after="0"/>
        <w:jc w:val="center"/>
        <w:rPr>
          <w:rFonts w:ascii="Times New Roman" w:hAnsi="Times New Roman"/>
          <w:b/>
          <w:color w:val="000000"/>
          <w:sz w:val="20"/>
          <w:szCs w:val="20"/>
          <w:lang w:val="uk-UA"/>
        </w:rPr>
      </w:pPr>
    </w:p>
    <w:p w:rsidR="00035F2C" w:rsidRPr="00B9543C" w:rsidRDefault="00035F2C" w:rsidP="0040012B">
      <w:pPr>
        <w:spacing w:after="120" w:line="240" w:lineRule="auto"/>
        <w:ind w:firstLine="567"/>
        <w:jc w:val="both"/>
        <w:rPr>
          <w:rFonts w:ascii="Times New Roman" w:hAnsi="Times New Roman"/>
          <w:color w:val="000000"/>
          <w:sz w:val="28"/>
          <w:szCs w:val="28"/>
          <w:lang w:val="uk-UA"/>
        </w:rPr>
      </w:pPr>
      <w:bookmarkStart w:id="0" w:name="_GoBack"/>
      <w:bookmarkEnd w:id="0"/>
      <w:r w:rsidRPr="00B9543C">
        <w:rPr>
          <w:rFonts w:ascii="Times New Roman" w:hAnsi="Times New Roman"/>
          <w:color w:val="000000"/>
          <w:sz w:val="28"/>
          <w:szCs w:val="28"/>
          <w:lang w:val="uk-UA"/>
        </w:rPr>
        <w:t xml:space="preserve">У </w:t>
      </w:r>
      <w:proofErr w:type="spellStart"/>
      <w:r>
        <w:rPr>
          <w:rFonts w:ascii="Times New Roman" w:hAnsi="Times New Roman"/>
          <w:color w:val="000000"/>
          <w:sz w:val="28"/>
          <w:szCs w:val="28"/>
          <w:lang w:val="uk-UA"/>
        </w:rPr>
        <w:t>Млинівській</w:t>
      </w:r>
      <w:proofErr w:type="spellEnd"/>
      <w:r>
        <w:rPr>
          <w:rFonts w:ascii="Times New Roman" w:hAnsi="Times New Roman"/>
          <w:color w:val="000000"/>
          <w:sz w:val="28"/>
          <w:szCs w:val="28"/>
          <w:lang w:val="uk-UA"/>
        </w:rPr>
        <w:t xml:space="preserve"> селищній</w:t>
      </w:r>
      <w:r w:rsidRPr="00B9543C">
        <w:rPr>
          <w:rFonts w:ascii="Times New Roman" w:hAnsi="Times New Roman"/>
          <w:color w:val="000000"/>
          <w:sz w:val="28"/>
          <w:szCs w:val="28"/>
          <w:lang w:val="uk-UA"/>
        </w:rPr>
        <w:t xml:space="preserve"> територіальній </w:t>
      </w:r>
      <w:r w:rsidRPr="000B5285">
        <w:rPr>
          <w:rFonts w:ascii="Times New Roman" w:hAnsi="Times New Roman"/>
          <w:sz w:val="28"/>
          <w:szCs w:val="28"/>
          <w:lang w:val="uk-UA"/>
        </w:rPr>
        <w:t>громаді 16 % відсотків населення становлять молод</w:t>
      </w:r>
      <w:r>
        <w:rPr>
          <w:rFonts w:ascii="Times New Roman" w:hAnsi="Times New Roman"/>
          <w:sz w:val="28"/>
          <w:szCs w:val="28"/>
          <w:lang w:val="uk-UA"/>
        </w:rPr>
        <w:t>і</w:t>
      </w:r>
      <w:r w:rsidRPr="000B5285">
        <w:rPr>
          <w:rFonts w:ascii="Times New Roman" w:hAnsi="Times New Roman"/>
          <w:sz w:val="28"/>
          <w:szCs w:val="28"/>
          <w:lang w:val="uk-UA"/>
        </w:rPr>
        <w:t xml:space="preserve"> громадяни віком від 14 до 35 років. Молодь є</w:t>
      </w:r>
      <w:r w:rsidRPr="00B9543C">
        <w:rPr>
          <w:rFonts w:ascii="Times New Roman" w:hAnsi="Times New Roman"/>
          <w:color w:val="000000"/>
          <w:sz w:val="28"/>
          <w:szCs w:val="28"/>
          <w:lang w:val="uk-UA"/>
        </w:rPr>
        <w:t xml:space="preserve"> активною складовою сучасного суспільства. Сьогодні в молодіжному середовищі існують проблеми, зумовлені об’єктивними та суб’єктивними чинниками, такими, як низький рівень соціально-економічного розвитку та обмеженість матеріальних ресурсів у державі, застарілі методи адміністративно-командного управління, нерозвиненість інститутів громадянського суспільства, низька політична та правова культура населення, низький рівень поінформованості молоді про державну політику в молодіжній сфері, слабка координація і взаємодія органів місцевого самоврядування. Не приділяється належна увага формуванню та розвитку особистості на засадах духовності, загальнолюдських цінностей та культурної спадщини, толерантності, свідомого ставлення до власного здоров’я. Не реалізується в повній мірі освітній потенціал молоді через невідповідність між системою освіти і потребами ринку праці. У зв’язку з цим молодь потребує особливої уваги, опіки та підтримки з боку органів місцевого самоврядування. Політика у молодіжній сфері потребує вдосконалення шляхом приведення її у відповідність із потребами молоді та українського суспільства. </w:t>
      </w:r>
    </w:p>
    <w:p w:rsidR="00035F2C" w:rsidRPr="00B9543C" w:rsidRDefault="00035F2C" w:rsidP="0040012B">
      <w:pPr>
        <w:spacing w:after="120" w:line="240" w:lineRule="auto"/>
        <w:ind w:firstLine="567"/>
        <w:jc w:val="both"/>
        <w:rPr>
          <w:rFonts w:ascii="Times New Roman" w:hAnsi="Times New Roman"/>
          <w:color w:val="000000"/>
          <w:sz w:val="28"/>
          <w:szCs w:val="28"/>
          <w:lang w:val="uk-UA"/>
        </w:rPr>
      </w:pPr>
      <w:r w:rsidRPr="00B9543C">
        <w:rPr>
          <w:rFonts w:ascii="Times New Roman" w:hAnsi="Times New Roman"/>
          <w:color w:val="000000"/>
          <w:sz w:val="28"/>
          <w:szCs w:val="28"/>
          <w:lang w:val="uk-UA"/>
        </w:rPr>
        <w:t>Сьогодні необхідно здійснити перехід до відкритої моделі органів місцевого самоврядування у молодіжній сфері, в якій молодь зможе брати активну участь у прийнятті рішень, що впливають на її подальше життя.</w:t>
      </w:r>
    </w:p>
    <w:p w:rsidR="00035F2C" w:rsidRPr="00B9543C" w:rsidRDefault="00035F2C" w:rsidP="003F3612">
      <w:pPr>
        <w:spacing w:after="360" w:line="240" w:lineRule="auto"/>
        <w:ind w:firstLine="567"/>
        <w:jc w:val="both"/>
        <w:rPr>
          <w:rFonts w:ascii="Times New Roman" w:hAnsi="Times New Roman"/>
          <w:color w:val="000000"/>
          <w:sz w:val="28"/>
          <w:szCs w:val="28"/>
          <w:lang w:val="uk-UA"/>
        </w:rPr>
      </w:pPr>
      <w:r w:rsidRPr="00B9543C">
        <w:rPr>
          <w:rFonts w:ascii="Times New Roman" w:hAnsi="Times New Roman"/>
          <w:color w:val="000000"/>
          <w:sz w:val="28"/>
          <w:szCs w:val="28"/>
          <w:lang w:val="uk-UA"/>
        </w:rPr>
        <w:t>Делегування громадським організаціям виконання частини заходів Програми за умови організаційного та методичного сприяння з боку органів місцевого самоврядування, залучення коштів з місцевого бюджету на реалізацію заходів державної молодіжної політики в громаді дасть змогу запровадити ефективні механізми партнерства, взаємодії між місцевими органами влади та громадськими організаціями.</w:t>
      </w:r>
    </w:p>
    <w:p w:rsidR="00035F2C" w:rsidRPr="00D72B8F" w:rsidRDefault="00035F2C" w:rsidP="00DF1643">
      <w:pPr>
        <w:spacing w:after="120" w:line="240" w:lineRule="auto"/>
        <w:ind w:right="-1" w:firstLine="709"/>
        <w:jc w:val="center"/>
        <w:rPr>
          <w:rFonts w:ascii="Times New Roman" w:hAnsi="Times New Roman"/>
          <w:b/>
          <w:color w:val="000000"/>
          <w:sz w:val="28"/>
          <w:szCs w:val="28"/>
          <w:lang w:val="uk-UA"/>
        </w:rPr>
      </w:pPr>
      <w:r w:rsidRPr="00D72B8F">
        <w:rPr>
          <w:rFonts w:ascii="Times New Roman" w:hAnsi="Times New Roman"/>
          <w:b/>
          <w:color w:val="000000"/>
          <w:sz w:val="28"/>
          <w:szCs w:val="28"/>
          <w:lang w:val="uk-UA"/>
        </w:rPr>
        <w:t>ІІ. Мета Програми</w:t>
      </w:r>
    </w:p>
    <w:p w:rsidR="00035F2C" w:rsidRPr="00D72B8F" w:rsidRDefault="00035F2C" w:rsidP="0040012B">
      <w:pPr>
        <w:pStyle w:val="a4"/>
        <w:spacing w:before="0" w:after="120"/>
        <w:ind w:right="-1" w:firstLine="567"/>
        <w:jc w:val="both"/>
        <w:rPr>
          <w:sz w:val="28"/>
          <w:szCs w:val="28"/>
          <w:lang w:val="uk-UA"/>
        </w:rPr>
      </w:pPr>
      <w:bookmarkStart w:id="1" w:name="41"/>
      <w:bookmarkEnd w:id="1"/>
      <w:r w:rsidRPr="00D72B8F">
        <w:rPr>
          <w:color w:val="000000"/>
          <w:sz w:val="28"/>
          <w:szCs w:val="28"/>
          <w:lang w:val="uk-UA"/>
        </w:rPr>
        <w:t>Метою</w:t>
      </w:r>
      <w:r w:rsidRPr="00D72B8F">
        <w:rPr>
          <w:color w:val="000000"/>
          <w:sz w:val="28"/>
          <w:szCs w:val="28"/>
          <w:lang w:val="en-US"/>
        </w:rPr>
        <w:t>  </w:t>
      </w:r>
      <w:r w:rsidRPr="00D72B8F">
        <w:rPr>
          <w:color w:val="000000"/>
          <w:sz w:val="28"/>
          <w:szCs w:val="28"/>
          <w:lang w:val="uk-UA"/>
        </w:rPr>
        <w:t>Програми є</w:t>
      </w:r>
      <w:r w:rsidRPr="00D72B8F">
        <w:rPr>
          <w:color w:val="000000"/>
          <w:sz w:val="28"/>
          <w:szCs w:val="28"/>
          <w:lang w:val="en-US"/>
        </w:rPr>
        <w:t> </w:t>
      </w:r>
      <w:r w:rsidRPr="00D72B8F">
        <w:rPr>
          <w:color w:val="000000"/>
          <w:sz w:val="28"/>
          <w:szCs w:val="28"/>
          <w:lang w:val="uk-UA"/>
        </w:rPr>
        <w:t xml:space="preserve">створення умов для самореалізації та творчого розвитку кожної молодої людини, самореалізації інноваційного потенціалу </w:t>
      </w:r>
      <w:r w:rsidRPr="00D72B8F">
        <w:rPr>
          <w:color w:val="000000"/>
          <w:sz w:val="28"/>
          <w:szCs w:val="28"/>
          <w:lang w:val="uk-UA"/>
        </w:rPr>
        <w:lastRenderedPageBreak/>
        <w:t xml:space="preserve">молоді в усіх сферах суспільного життя громади, вихованні покоління людей, здатних ефективно працювати і навчатися протягом життя, зберігати й примножувати цінності народу України та громадянського суспільства, розвивати і зміцнювати суверенну, демократичну, правову державу як невід’ємну складову європейської та світової спільноти. </w:t>
      </w:r>
    </w:p>
    <w:p w:rsidR="00035F2C" w:rsidRPr="00D72B8F" w:rsidRDefault="00035F2C" w:rsidP="0040012B">
      <w:pPr>
        <w:pStyle w:val="a6"/>
        <w:spacing w:after="120"/>
        <w:ind w:right="-1" w:firstLine="567"/>
        <w:jc w:val="both"/>
        <w:rPr>
          <w:sz w:val="28"/>
          <w:szCs w:val="28"/>
          <w:lang w:val="uk-UA"/>
        </w:rPr>
      </w:pPr>
      <w:r w:rsidRPr="00D72B8F">
        <w:rPr>
          <w:sz w:val="28"/>
          <w:szCs w:val="28"/>
          <w:lang w:val="uk-UA"/>
        </w:rPr>
        <w:t>З метою раціонального використання ресурсів Програма передбачає концентрацію зусиль на так</w:t>
      </w:r>
      <w:r>
        <w:rPr>
          <w:sz w:val="28"/>
          <w:szCs w:val="28"/>
          <w:lang w:val="uk-UA"/>
        </w:rPr>
        <w:t xml:space="preserve">их </w:t>
      </w:r>
      <w:r w:rsidRPr="00D72B8F">
        <w:rPr>
          <w:sz w:val="28"/>
          <w:szCs w:val="28"/>
          <w:lang w:val="uk-UA"/>
        </w:rPr>
        <w:t>пріоритетах:</w:t>
      </w:r>
    </w:p>
    <w:p w:rsidR="00035F2C" w:rsidRPr="00D72B8F" w:rsidRDefault="00035F2C" w:rsidP="0040012B">
      <w:pPr>
        <w:pStyle w:val="a6"/>
        <w:spacing w:after="120"/>
        <w:ind w:right="-1" w:firstLine="567"/>
        <w:jc w:val="both"/>
        <w:rPr>
          <w:rStyle w:val="a5"/>
          <w:i w:val="0"/>
          <w:sz w:val="28"/>
          <w:szCs w:val="28"/>
          <w:lang w:val="uk-UA"/>
        </w:rPr>
      </w:pPr>
      <w:r w:rsidRPr="00D72B8F">
        <w:rPr>
          <w:rStyle w:val="a5"/>
          <w:i w:val="0"/>
          <w:sz w:val="28"/>
          <w:szCs w:val="28"/>
          <w:lang w:val="uk-UA"/>
        </w:rPr>
        <w:t>1. Формування громадянської позиції і національно-патріотичне виховання</w:t>
      </w:r>
      <w:r>
        <w:rPr>
          <w:rStyle w:val="a5"/>
          <w:i w:val="0"/>
          <w:sz w:val="28"/>
          <w:szCs w:val="28"/>
          <w:lang w:val="uk-UA"/>
        </w:rPr>
        <w:t>, самовдосконалення та інтелектуальний розвиток молоді</w:t>
      </w:r>
      <w:r w:rsidRPr="00D72B8F">
        <w:rPr>
          <w:rStyle w:val="a5"/>
          <w:i w:val="0"/>
          <w:sz w:val="28"/>
          <w:szCs w:val="28"/>
          <w:lang w:val="uk-UA"/>
        </w:rPr>
        <w:t xml:space="preserve"> - здійснення заходів, спрямованих на </w:t>
      </w:r>
      <w:r>
        <w:rPr>
          <w:rStyle w:val="a5"/>
          <w:i w:val="0"/>
          <w:sz w:val="28"/>
          <w:szCs w:val="28"/>
          <w:lang w:val="uk-UA"/>
        </w:rPr>
        <w:t xml:space="preserve">підвищення рівня правових знань </w:t>
      </w:r>
      <w:r w:rsidRPr="00D72B8F">
        <w:rPr>
          <w:rStyle w:val="a5"/>
          <w:i w:val="0"/>
          <w:sz w:val="28"/>
          <w:szCs w:val="28"/>
          <w:lang w:val="uk-UA"/>
        </w:rPr>
        <w:t>відродження національно-патріотичного виховання, утвердження громадянської свідомості і активної життєвої позиції</w:t>
      </w:r>
      <w:r>
        <w:rPr>
          <w:rStyle w:val="a5"/>
          <w:i w:val="0"/>
          <w:sz w:val="28"/>
          <w:szCs w:val="28"/>
          <w:lang w:val="uk-UA"/>
        </w:rPr>
        <w:t>, с</w:t>
      </w:r>
      <w:r w:rsidRPr="00291280">
        <w:rPr>
          <w:sz w:val="28"/>
          <w:szCs w:val="28"/>
          <w:lang w:val="uk-UA"/>
        </w:rPr>
        <w:t>прияння реалізації творчого потенціалу молоді</w:t>
      </w:r>
      <w:r w:rsidRPr="00D72B8F">
        <w:rPr>
          <w:rStyle w:val="a5"/>
          <w:i w:val="0"/>
          <w:sz w:val="28"/>
          <w:szCs w:val="28"/>
          <w:lang w:val="uk-UA"/>
        </w:rPr>
        <w:t>.</w:t>
      </w:r>
    </w:p>
    <w:p w:rsidR="00035F2C" w:rsidRPr="00D72B8F" w:rsidRDefault="00035F2C" w:rsidP="0040012B">
      <w:pPr>
        <w:pStyle w:val="a6"/>
        <w:spacing w:after="120"/>
        <w:ind w:right="-1" w:firstLine="567"/>
        <w:jc w:val="both"/>
        <w:rPr>
          <w:rStyle w:val="a5"/>
          <w:i w:val="0"/>
          <w:sz w:val="28"/>
          <w:szCs w:val="28"/>
          <w:lang w:val="uk-UA"/>
        </w:rPr>
      </w:pPr>
      <w:r w:rsidRPr="00D72B8F">
        <w:rPr>
          <w:rStyle w:val="a5"/>
          <w:i w:val="0"/>
          <w:sz w:val="28"/>
          <w:szCs w:val="28"/>
          <w:lang w:val="uk-UA"/>
        </w:rPr>
        <w:t>2.</w:t>
      </w:r>
      <w:r>
        <w:rPr>
          <w:rStyle w:val="a5"/>
          <w:i w:val="0"/>
          <w:sz w:val="28"/>
          <w:szCs w:val="28"/>
          <w:lang w:val="uk-UA"/>
        </w:rPr>
        <w:t xml:space="preserve"> Популяризація та утвердження з</w:t>
      </w:r>
      <w:r w:rsidRPr="00D72B8F">
        <w:rPr>
          <w:rStyle w:val="a5"/>
          <w:i w:val="0"/>
          <w:sz w:val="28"/>
          <w:szCs w:val="28"/>
          <w:lang w:val="uk-UA"/>
        </w:rPr>
        <w:t>доров</w:t>
      </w:r>
      <w:r>
        <w:rPr>
          <w:rStyle w:val="a5"/>
          <w:i w:val="0"/>
          <w:sz w:val="28"/>
          <w:szCs w:val="28"/>
          <w:lang w:val="uk-UA"/>
        </w:rPr>
        <w:t>ого</w:t>
      </w:r>
      <w:r w:rsidRPr="00D72B8F">
        <w:rPr>
          <w:rStyle w:val="a5"/>
          <w:i w:val="0"/>
          <w:sz w:val="28"/>
          <w:szCs w:val="28"/>
          <w:lang w:val="uk-UA"/>
        </w:rPr>
        <w:t xml:space="preserve"> </w:t>
      </w:r>
      <w:r>
        <w:rPr>
          <w:rStyle w:val="a5"/>
          <w:i w:val="0"/>
          <w:sz w:val="28"/>
          <w:szCs w:val="28"/>
          <w:lang w:val="uk-UA"/>
        </w:rPr>
        <w:t xml:space="preserve">та безпечного </w:t>
      </w:r>
      <w:r w:rsidRPr="00D72B8F">
        <w:rPr>
          <w:rStyle w:val="a5"/>
          <w:i w:val="0"/>
          <w:sz w:val="28"/>
          <w:szCs w:val="28"/>
          <w:lang w:val="uk-UA"/>
        </w:rPr>
        <w:t>спос</w:t>
      </w:r>
      <w:r>
        <w:rPr>
          <w:rStyle w:val="a5"/>
          <w:i w:val="0"/>
          <w:sz w:val="28"/>
          <w:szCs w:val="28"/>
          <w:lang w:val="uk-UA"/>
        </w:rPr>
        <w:t>обу</w:t>
      </w:r>
      <w:r w:rsidRPr="00D72B8F">
        <w:rPr>
          <w:rStyle w:val="a5"/>
          <w:i w:val="0"/>
          <w:sz w:val="28"/>
          <w:szCs w:val="28"/>
          <w:lang w:val="uk-UA"/>
        </w:rPr>
        <w:t xml:space="preserve"> життя </w:t>
      </w:r>
      <w:r>
        <w:rPr>
          <w:rStyle w:val="a5"/>
          <w:i w:val="0"/>
          <w:sz w:val="28"/>
          <w:szCs w:val="28"/>
          <w:lang w:val="uk-UA"/>
        </w:rPr>
        <w:t xml:space="preserve">та культури здоров’я серед </w:t>
      </w:r>
      <w:r w:rsidRPr="00D72B8F">
        <w:rPr>
          <w:rStyle w:val="a5"/>
          <w:i w:val="0"/>
          <w:sz w:val="28"/>
          <w:szCs w:val="28"/>
          <w:lang w:val="uk-UA"/>
        </w:rPr>
        <w:t xml:space="preserve">молоді - здійснення </w:t>
      </w:r>
      <w:proofErr w:type="spellStart"/>
      <w:r>
        <w:rPr>
          <w:rStyle w:val="a5"/>
          <w:i w:val="0"/>
          <w:sz w:val="28"/>
          <w:szCs w:val="28"/>
          <w:lang w:val="uk-UA"/>
        </w:rPr>
        <w:t>освітньо-виховних</w:t>
      </w:r>
      <w:proofErr w:type="spellEnd"/>
      <w:r>
        <w:rPr>
          <w:rStyle w:val="a5"/>
          <w:i w:val="0"/>
          <w:sz w:val="28"/>
          <w:szCs w:val="28"/>
          <w:lang w:val="uk-UA"/>
        </w:rPr>
        <w:t xml:space="preserve">, культурно-мистецьких, спортивних, інформаційно-просвітницьких та інших </w:t>
      </w:r>
      <w:r w:rsidRPr="00D72B8F">
        <w:rPr>
          <w:rStyle w:val="a5"/>
          <w:i w:val="0"/>
          <w:sz w:val="28"/>
          <w:szCs w:val="28"/>
          <w:lang w:val="uk-UA"/>
        </w:rPr>
        <w:t xml:space="preserve">заходів, спрямованих на </w:t>
      </w:r>
      <w:r>
        <w:rPr>
          <w:rStyle w:val="a5"/>
          <w:i w:val="0"/>
          <w:sz w:val="28"/>
          <w:szCs w:val="28"/>
          <w:lang w:val="uk-UA"/>
        </w:rPr>
        <w:t xml:space="preserve">підвищення рівня здоров’я молоді, </w:t>
      </w:r>
      <w:r w:rsidRPr="00D72B8F">
        <w:rPr>
          <w:rStyle w:val="a5"/>
          <w:i w:val="0"/>
          <w:sz w:val="28"/>
          <w:szCs w:val="28"/>
          <w:lang w:val="uk-UA"/>
        </w:rPr>
        <w:t>популяризацію та утвердження здорового і безпечного способу життя та культури здоров’я серед молоді.</w:t>
      </w:r>
    </w:p>
    <w:p w:rsidR="00035F2C" w:rsidRPr="00D72B8F" w:rsidRDefault="00035F2C" w:rsidP="0040012B">
      <w:pPr>
        <w:pStyle w:val="a6"/>
        <w:spacing w:after="120"/>
        <w:ind w:right="-1" w:firstLine="567"/>
        <w:jc w:val="both"/>
        <w:rPr>
          <w:rStyle w:val="a5"/>
          <w:i w:val="0"/>
          <w:sz w:val="28"/>
          <w:szCs w:val="28"/>
          <w:lang w:val="uk-UA"/>
        </w:rPr>
      </w:pPr>
      <w:r w:rsidRPr="00D72B8F">
        <w:rPr>
          <w:rStyle w:val="a5"/>
          <w:i w:val="0"/>
          <w:sz w:val="28"/>
          <w:szCs w:val="28"/>
          <w:lang w:val="uk-UA"/>
        </w:rPr>
        <w:t xml:space="preserve">3. Розвиток неформальної освіти - здійснення заходів, спрямованих на набуття молодими людьми знань, навичок та інших </w:t>
      </w:r>
      <w:proofErr w:type="spellStart"/>
      <w:r w:rsidRPr="00D72B8F">
        <w:rPr>
          <w:rStyle w:val="a5"/>
          <w:i w:val="0"/>
          <w:sz w:val="28"/>
          <w:szCs w:val="28"/>
          <w:lang w:val="uk-UA"/>
        </w:rPr>
        <w:t>компетентностей</w:t>
      </w:r>
      <w:proofErr w:type="spellEnd"/>
      <w:r w:rsidRPr="00D72B8F">
        <w:rPr>
          <w:rStyle w:val="a5"/>
          <w:i w:val="0"/>
          <w:sz w:val="28"/>
          <w:szCs w:val="28"/>
          <w:lang w:val="uk-UA"/>
        </w:rPr>
        <w:t xml:space="preserve"> поза системою освіти, зокрема шляхом їх участі у волонтерській діяльності та залучення </w:t>
      </w:r>
      <w:r>
        <w:rPr>
          <w:rStyle w:val="a5"/>
          <w:i w:val="0"/>
          <w:sz w:val="28"/>
          <w:szCs w:val="28"/>
          <w:lang w:val="uk-UA"/>
        </w:rPr>
        <w:t xml:space="preserve">до міжнародного співробітництва, проведення заходів, спрямованих на підготовку фахівців для сфери молодіжної роботи та лідерів молодіжних громадських об’єднань, </w:t>
      </w:r>
      <w:r w:rsidRPr="00D72B8F">
        <w:rPr>
          <w:rStyle w:val="a5"/>
          <w:i w:val="0"/>
          <w:sz w:val="28"/>
          <w:szCs w:val="28"/>
          <w:lang w:val="uk-UA"/>
        </w:rPr>
        <w:t xml:space="preserve">створення умов та здійснення заходів, спрямованих на працевлаштування молоді (забезпечення первинної і вторинної зайнятості та </w:t>
      </w:r>
      <w:proofErr w:type="spellStart"/>
      <w:r w:rsidRPr="00D72B8F">
        <w:rPr>
          <w:rStyle w:val="a5"/>
          <w:i w:val="0"/>
          <w:sz w:val="28"/>
          <w:szCs w:val="28"/>
          <w:lang w:val="uk-UA"/>
        </w:rPr>
        <w:t>самозайнятості</w:t>
      </w:r>
      <w:proofErr w:type="spellEnd"/>
      <w:r w:rsidRPr="00D72B8F">
        <w:rPr>
          <w:rStyle w:val="a5"/>
          <w:i w:val="0"/>
          <w:sz w:val="28"/>
          <w:szCs w:val="28"/>
          <w:lang w:val="uk-UA"/>
        </w:rPr>
        <w:t xml:space="preserve"> молоді).</w:t>
      </w:r>
    </w:p>
    <w:p w:rsidR="00035F2C" w:rsidRDefault="00035F2C" w:rsidP="003F3612">
      <w:pPr>
        <w:pStyle w:val="a6"/>
        <w:spacing w:after="360"/>
        <w:ind w:right="-1" w:firstLine="567"/>
        <w:jc w:val="both"/>
        <w:rPr>
          <w:sz w:val="28"/>
          <w:szCs w:val="28"/>
          <w:lang w:val="uk-UA"/>
        </w:rPr>
      </w:pPr>
      <w:r>
        <w:rPr>
          <w:rStyle w:val="a5"/>
          <w:i w:val="0"/>
          <w:sz w:val="28"/>
          <w:szCs w:val="28"/>
          <w:lang w:val="uk-UA"/>
        </w:rPr>
        <w:t>4</w:t>
      </w:r>
      <w:r w:rsidRPr="00D72B8F">
        <w:rPr>
          <w:rStyle w:val="a5"/>
          <w:i w:val="0"/>
          <w:sz w:val="28"/>
          <w:szCs w:val="28"/>
          <w:lang w:val="uk-UA"/>
        </w:rPr>
        <w:t xml:space="preserve">.  </w:t>
      </w:r>
      <w:r>
        <w:rPr>
          <w:sz w:val="28"/>
          <w:szCs w:val="28"/>
          <w:lang w:val="uk-UA"/>
        </w:rPr>
        <w:t>П</w:t>
      </w:r>
      <w:r w:rsidRPr="00D72B8F">
        <w:rPr>
          <w:sz w:val="28"/>
          <w:szCs w:val="28"/>
          <w:lang w:val="uk-UA"/>
        </w:rPr>
        <w:t xml:space="preserve">ідтримка молодіжних та дитячих громадських організацій, </w:t>
      </w:r>
      <w:r>
        <w:rPr>
          <w:sz w:val="28"/>
          <w:szCs w:val="28"/>
          <w:lang w:val="uk-UA"/>
        </w:rPr>
        <w:t xml:space="preserve">створення </w:t>
      </w:r>
      <w:r w:rsidRPr="00D72B8F">
        <w:rPr>
          <w:sz w:val="28"/>
          <w:szCs w:val="28"/>
          <w:lang w:val="uk-UA"/>
        </w:rPr>
        <w:t>молодіжних центрів, просторів</w:t>
      </w:r>
      <w:r>
        <w:rPr>
          <w:sz w:val="28"/>
          <w:szCs w:val="28"/>
          <w:lang w:val="uk-UA"/>
        </w:rPr>
        <w:t>, п</w:t>
      </w:r>
      <w:r w:rsidRPr="00D72B8F">
        <w:rPr>
          <w:rStyle w:val="a5"/>
          <w:i w:val="0"/>
          <w:sz w:val="28"/>
          <w:szCs w:val="28"/>
          <w:lang w:val="uk-UA"/>
        </w:rPr>
        <w:t>артнерська підтримка молоді, що проживає на тимчасово окупованій території України, та внутрішньо переміщених осіб - здійснення заходів, спрямованих на соціальне становлення</w:t>
      </w:r>
      <w:r>
        <w:rPr>
          <w:rStyle w:val="a5"/>
          <w:i w:val="0"/>
          <w:sz w:val="28"/>
          <w:szCs w:val="28"/>
          <w:lang w:val="uk-UA"/>
        </w:rPr>
        <w:t xml:space="preserve">, </w:t>
      </w:r>
      <w:r w:rsidRPr="00D72B8F">
        <w:rPr>
          <w:rStyle w:val="a5"/>
          <w:i w:val="0"/>
          <w:sz w:val="28"/>
          <w:szCs w:val="28"/>
          <w:lang w:val="uk-UA"/>
        </w:rPr>
        <w:t xml:space="preserve">підтримку </w:t>
      </w:r>
      <w:r>
        <w:rPr>
          <w:rStyle w:val="a5"/>
          <w:i w:val="0"/>
          <w:sz w:val="28"/>
          <w:szCs w:val="28"/>
          <w:lang w:val="uk-UA"/>
        </w:rPr>
        <w:t xml:space="preserve">та зміцнення </w:t>
      </w:r>
      <w:r w:rsidRPr="00D72B8F">
        <w:rPr>
          <w:color w:val="000000"/>
          <w:sz w:val="28"/>
          <w:szCs w:val="28"/>
          <w:lang w:val="uk-UA"/>
        </w:rPr>
        <w:t>згуртованості молоді в громаді, у тому числі, шляхом здійсненні обмінів досвідом молоді в межах України</w:t>
      </w:r>
      <w:r>
        <w:rPr>
          <w:color w:val="000000"/>
          <w:sz w:val="28"/>
          <w:szCs w:val="28"/>
          <w:lang w:val="uk-UA"/>
        </w:rPr>
        <w:t xml:space="preserve"> та за кордоном</w:t>
      </w:r>
      <w:r w:rsidRPr="00D72B8F">
        <w:rPr>
          <w:color w:val="000000"/>
          <w:sz w:val="28"/>
          <w:szCs w:val="28"/>
          <w:lang w:val="uk-UA"/>
        </w:rPr>
        <w:t>.</w:t>
      </w:r>
      <w:r w:rsidRPr="00D72B8F">
        <w:rPr>
          <w:sz w:val="28"/>
          <w:szCs w:val="28"/>
          <w:lang w:val="uk-UA"/>
        </w:rPr>
        <w:t xml:space="preserve">  </w:t>
      </w:r>
    </w:p>
    <w:p w:rsidR="00035F2C" w:rsidRPr="0040012B" w:rsidRDefault="00035F2C" w:rsidP="0040012B">
      <w:pPr>
        <w:spacing w:after="120" w:line="276" w:lineRule="auto"/>
        <w:ind w:firstLine="567"/>
        <w:jc w:val="center"/>
        <w:rPr>
          <w:rFonts w:ascii="Times New Roman" w:hAnsi="Times New Roman"/>
          <w:b/>
          <w:color w:val="000000"/>
          <w:sz w:val="28"/>
          <w:szCs w:val="28"/>
          <w:lang w:val="uk-UA"/>
        </w:rPr>
      </w:pPr>
      <w:r w:rsidRPr="0040012B">
        <w:rPr>
          <w:rFonts w:ascii="Times New Roman" w:hAnsi="Times New Roman"/>
          <w:b/>
          <w:color w:val="000000"/>
          <w:sz w:val="28"/>
          <w:szCs w:val="28"/>
          <w:lang w:val="uk-UA"/>
        </w:rPr>
        <w:t xml:space="preserve">ІІІ. Основні завдання Програми </w:t>
      </w:r>
    </w:p>
    <w:p w:rsidR="00035F2C" w:rsidRPr="0040012B" w:rsidRDefault="00035F2C" w:rsidP="0040012B">
      <w:pPr>
        <w:spacing w:after="120" w:line="240" w:lineRule="auto"/>
        <w:ind w:firstLine="567"/>
        <w:jc w:val="both"/>
        <w:rPr>
          <w:rFonts w:ascii="Times New Roman" w:hAnsi="Times New Roman"/>
          <w:color w:val="000000"/>
          <w:sz w:val="28"/>
          <w:szCs w:val="28"/>
          <w:lang w:val="uk-UA"/>
        </w:rPr>
      </w:pPr>
      <w:r w:rsidRPr="0040012B">
        <w:rPr>
          <w:rFonts w:ascii="Times New Roman" w:hAnsi="Times New Roman"/>
          <w:color w:val="000000"/>
          <w:sz w:val="28"/>
          <w:szCs w:val="28"/>
          <w:lang w:val="uk-UA"/>
        </w:rPr>
        <w:t>Основними завданнями Програми є</w:t>
      </w:r>
      <w:r w:rsidRPr="0040012B">
        <w:rPr>
          <w:rFonts w:ascii="Times New Roman" w:hAnsi="Times New Roman"/>
          <w:b/>
          <w:color w:val="000000"/>
          <w:sz w:val="28"/>
          <w:szCs w:val="28"/>
          <w:lang w:val="uk-UA"/>
        </w:rPr>
        <w:t xml:space="preserve"> п</w:t>
      </w:r>
      <w:r w:rsidRPr="0040012B">
        <w:rPr>
          <w:rFonts w:ascii="Times New Roman" w:hAnsi="Times New Roman"/>
          <w:color w:val="000000"/>
          <w:sz w:val="28"/>
          <w:szCs w:val="28"/>
          <w:lang w:val="uk-UA"/>
        </w:rPr>
        <w:t>ідвищення рівня ефективності реалізації державної молодіжної політики в громаді;</w:t>
      </w:r>
    </w:p>
    <w:p w:rsidR="00035F2C" w:rsidRPr="0040012B" w:rsidRDefault="00035F2C" w:rsidP="0040012B">
      <w:pPr>
        <w:spacing w:after="120" w:line="240" w:lineRule="auto"/>
        <w:ind w:firstLine="567"/>
        <w:jc w:val="both"/>
        <w:rPr>
          <w:rFonts w:ascii="Times New Roman" w:hAnsi="Times New Roman"/>
          <w:color w:val="000000"/>
          <w:sz w:val="28"/>
          <w:szCs w:val="28"/>
          <w:lang w:val="uk-UA"/>
        </w:rPr>
      </w:pPr>
      <w:r w:rsidRPr="0040012B">
        <w:rPr>
          <w:rFonts w:ascii="Times New Roman" w:hAnsi="Times New Roman"/>
          <w:color w:val="000000"/>
          <w:sz w:val="28"/>
          <w:szCs w:val="28"/>
          <w:lang w:val="uk-UA"/>
        </w:rPr>
        <w:t>запровадження ефективних механізмів партнерства та взаємодії між місцевим  самоврядуванням, молодіжними і дитячими громадськими організаціями, молодіжними представницькими та консультативно-дорадчими органами;</w:t>
      </w:r>
    </w:p>
    <w:p w:rsidR="00035F2C" w:rsidRPr="0040012B" w:rsidRDefault="00035F2C" w:rsidP="0040012B">
      <w:pPr>
        <w:spacing w:after="120" w:line="240" w:lineRule="auto"/>
        <w:ind w:firstLine="567"/>
        <w:jc w:val="both"/>
        <w:rPr>
          <w:rFonts w:ascii="Times New Roman" w:hAnsi="Times New Roman"/>
          <w:color w:val="000000"/>
          <w:sz w:val="28"/>
          <w:szCs w:val="28"/>
          <w:lang w:val="uk-UA"/>
        </w:rPr>
      </w:pPr>
      <w:r w:rsidRPr="0040012B">
        <w:rPr>
          <w:rFonts w:ascii="Times New Roman" w:hAnsi="Times New Roman"/>
          <w:color w:val="000000"/>
          <w:sz w:val="28"/>
          <w:szCs w:val="28"/>
          <w:lang w:val="uk-UA"/>
        </w:rPr>
        <w:lastRenderedPageBreak/>
        <w:t>сприяння ініціативі та активності молоді в усіх сферах життєдіяльності суспільства, розширення участі молоді у формуванні й реалізації молодіжної політики в громаді;</w:t>
      </w:r>
    </w:p>
    <w:p w:rsidR="00035F2C" w:rsidRPr="0040012B" w:rsidRDefault="00035F2C" w:rsidP="0040012B">
      <w:pPr>
        <w:spacing w:after="120" w:line="240" w:lineRule="auto"/>
        <w:ind w:firstLine="567"/>
        <w:jc w:val="both"/>
        <w:rPr>
          <w:rFonts w:ascii="Times New Roman" w:hAnsi="Times New Roman"/>
          <w:color w:val="000000"/>
          <w:sz w:val="28"/>
          <w:szCs w:val="28"/>
          <w:lang w:val="uk-UA"/>
        </w:rPr>
      </w:pPr>
      <w:r w:rsidRPr="0040012B">
        <w:rPr>
          <w:rFonts w:ascii="Times New Roman" w:hAnsi="Times New Roman"/>
          <w:sz w:val="28"/>
          <w:szCs w:val="28"/>
          <w:lang w:val="uk-UA"/>
        </w:rPr>
        <w:t>сприяння реалізації творчого потенціалу молоді, надання фінансової підтримки переможцям різних рівнів конкурсів, змагань тощо;</w:t>
      </w:r>
    </w:p>
    <w:p w:rsidR="00035F2C" w:rsidRPr="0040012B" w:rsidRDefault="00035F2C" w:rsidP="0040012B">
      <w:pPr>
        <w:spacing w:after="120" w:line="240" w:lineRule="auto"/>
        <w:ind w:firstLine="567"/>
        <w:jc w:val="both"/>
        <w:rPr>
          <w:rFonts w:ascii="Times New Roman" w:hAnsi="Times New Roman"/>
          <w:color w:val="000000"/>
          <w:sz w:val="28"/>
          <w:szCs w:val="28"/>
          <w:lang w:val="uk-UA"/>
        </w:rPr>
      </w:pPr>
      <w:r w:rsidRPr="0040012B">
        <w:rPr>
          <w:rFonts w:ascii="Times New Roman" w:hAnsi="Times New Roman"/>
          <w:color w:val="000000"/>
          <w:sz w:val="28"/>
          <w:szCs w:val="28"/>
          <w:lang w:val="uk-UA"/>
        </w:rPr>
        <w:t>надання інформаційно-методичної, організаційної та фінансової підтримки громадським молодіжним і дитячим організаціям для реалізації їхніх програм, спрямованих на розв’язання соціальних проблем молоді;</w:t>
      </w:r>
    </w:p>
    <w:p w:rsidR="00035F2C" w:rsidRPr="0040012B" w:rsidRDefault="00035F2C" w:rsidP="0040012B">
      <w:pPr>
        <w:spacing w:after="120" w:line="240" w:lineRule="auto"/>
        <w:ind w:firstLine="567"/>
        <w:jc w:val="both"/>
        <w:rPr>
          <w:rFonts w:ascii="Times New Roman" w:hAnsi="Times New Roman"/>
          <w:color w:val="000000"/>
          <w:sz w:val="28"/>
          <w:szCs w:val="28"/>
          <w:lang w:val="uk-UA"/>
        </w:rPr>
      </w:pPr>
      <w:r w:rsidRPr="0040012B">
        <w:rPr>
          <w:rFonts w:ascii="Times New Roman" w:hAnsi="Times New Roman"/>
          <w:color w:val="000000"/>
          <w:sz w:val="28"/>
          <w:szCs w:val="28"/>
          <w:lang w:val="uk-UA"/>
        </w:rPr>
        <w:t xml:space="preserve">створення умов для розвитку економічної активності молоді, виховання патріотизму, духовності, моральності, формування здорового способу життя, </w:t>
      </w:r>
      <w:r w:rsidRPr="0040012B">
        <w:rPr>
          <w:rFonts w:ascii="Times New Roman" w:hAnsi="Times New Roman"/>
          <w:sz w:val="28"/>
          <w:szCs w:val="28"/>
          <w:lang w:val="uk-UA"/>
        </w:rPr>
        <w:t>профілактика негативних явищ у молодіжному середовищі</w:t>
      </w:r>
      <w:r w:rsidRPr="0040012B">
        <w:rPr>
          <w:rFonts w:ascii="Times New Roman" w:hAnsi="Times New Roman"/>
          <w:color w:val="000000"/>
          <w:sz w:val="28"/>
          <w:szCs w:val="28"/>
          <w:lang w:val="uk-UA"/>
        </w:rPr>
        <w:t>, підвищення рівня правової культури молоді;</w:t>
      </w:r>
    </w:p>
    <w:p w:rsidR="00035F2C" w:rsidRPr="0040012B" w:rsidRDefault="00035F2C" w:rsidP="003F3612">
      <w:pPr>
        <w:spacing w:after="360" w:line="240" w:lineRule="auto"/>
        <w:ind w:firstLine="567"/>
        <w:jc w:val="both"/>
        <w:rPr>
          <w:rFonts w:ascii="Times New Roman" w:hAnsi="Times New Roman"/>
          <w:color w:val="000000"/>
          <w:sz w:val="28"/>
          <w:szCs w:val="28"/>
          <w:lang w:val="uk-UA"/>
        </w:rPr>
      </w:pPr>
      <w:r w:rsidRPr="0040012B">
        <w:rPr>
          <w:rFonts w:ascii="Times New Roman" w:hAnsi="Times New Roman"/>
          <w:color w:val="000000"/>
          <w:sz w:val="28"/>
          <w:szCs w:val="28"/>
          <w:lang w:val="uk-UA"/>
        </w:rPr>
        <w:t>вдосконалення системи надання соціальних послуг молодим людям і сім’ям, які опинилися у складних життєвих ситуаціях тощо.</w:t>
      </w:r>
    </w:p>
    <w:p w:rsidR="00035F2C" w:rsidRDefault="00035F2C" w:rsidP="00F01A4B">
      <w:pPr>
        <w:pStyle w:val="a4"/>
        <w:shd w:val="clear" w:color="auto" w:fill="FFFFFF"/>
        <w:spacing w:before="0" w:after="0"/>
        <w:ind w:firstLine="567"/>
        <w:jc w:val="center"/>
        <w:rPr>
          <w:b/>
          <w:color w:val="000000"/>
          <w:sz w:val="28"/>
          <w:szCs w:val="28"/>
          <w:lang w:val="uk-UA"/>
        </w:rPr>
      </w:pPr>
      <w:r w:rsidRPr="00D10344">
        <w:rPr>
          <w:b/>
          <w:color w:val="000000"/>
          <w:sz w:val="28"/>
          <w:szCs w:val="28"/>
        </w:rPr>
        <w:t>ІV</w:t>
      </w:r>
      <w:r w:rsidRPr="00D10344">
        <w:rPr>
          <w:b/>
          <w:color w:val="000000"/>
          <w:sz w:val="28"/>
          <w:szCs w:val="28"/>
          <w:lang w:val="uk-UA"/>
        </w:rPr>
        <w:t>. Шляхи і способи виконання Програми</w:t>
      </w:r>
    </w:p>
    <w:p w:rsidR="00035F2C" w:rsidRPr="00F01A4B" w:rsidRDefault="00035F2C" w:rsidP="00F01A4B">
      <w:pPr>
        <w:pStyle w:val="a4"/>
        <w:shd w:val="clear" w:color="auto" w:fill="FFFFFF"/>
        <w:spacing w:before="0" w:after="0"/>
        <w:ind w:firstLine="567"/>
        <w:jc w:val="center"/>
        <w:rPr>
          <w:b/>
          <w:color w:val="000000"/>
          <w:sz w:val="20"/>
          <w:szCs w:val="20"/>
          <w:lang w:val="uk-UA"/>
        </w:rPr>
      </w:pPr>
    </w:p>
    <w:p w:rsidR="00035F2C" w:rsidRPr="00D10344" w:rsidRDefault="00035F2C" w:rsidP="00F01A4B">
      <w:pPr>
        <w:pStyle w:val="a4"/>
        <w:shd w:val="clear" w:color="auto" w:fill="FFFFFF"/>
        <w:spacing w:before="0" w:after="0"/>
        <w:ind w:firstLine="567"/>
        <w:rPr>
          <w:sz w:val="28"/>
          <w:szCs w:val="28"/>
          <w:lang w:val="uk-UA"/>
        </w:rPr>
      </w:pPr>
      <w:r w:rsidRPr="00D10344">
        <w:rPr>
          <w:color w:val="000000"/>
          <w:sz w:val="28"/>
          <w:szCs w:val="28"/>
          <w:lang w:val="uk-UA"/>
        </w:rPr>
        <w:t>Досягнення мети Програми можливе шляхом:</w:t>
      </w:r>
    </w:p>
    <w:p w:rsidR="00035F2C" w:rsidRPr="00D10344" w:rsidRDefault="00035F2C" w:rsidP="0040012B">
      <w:pPr>
        <w:pStyle w:val="a4"/>
        <w:spacing w:before="0" w:after="120"/>
        <w:ind w:firstLine="567"/>
        <w:jc w:val="both"/>
        <w:rPr>
          <w:sz w:val="28"/>
          <w:szCs w:val="28"/>
          <w:lang w:val="uk-UA"/>
        </w:rPr>
      </w:pPr>
      <w:r w:rsidRPr="00D10344">
        <w:rPr>
          <w:color w:val="000000"/>
          <w:sz w:val="28"/>
          <w:szCs w:val="28"/>
          <w:lang w:val="uk-UA"/>
        </w:rPr>
        <w:t>-  сприяння діяльності органів громадської самоорганізації молоді, спільної та скоординованої діяльності структурних підрозділів, що працюють з молоддю, з</w:t>
      </w:r>
      <w:r w:rsidRPr="00D10344">
        <w:rPr>
          <w:color w:val="FF0000"/>
          <w:sz w:val="28"/>
          <w:szCs w:val="28"/>
          <w:lang w:val="uk-UA"/>
        </w:rPr>
        <w:t> </w:t>
      </w:r>
      <w:r w:rsidRPr="00D10344">
        <w:rPr>
          <w:color w:val="000000"/>
          <w:sz w:val="28"/>
          <w:szCs w:val="28"/>
          <w:lang w:val="uk-UA"/>
        </w:rPr>
        <w:t>молодіжними та дитячими громадськими організаціями, волонтерами, за безпосередньої участі молоді;</w:t>
      </w:r>
    </w:p>
    <w:p w:rsidR="00035F2C" w:rsidRPr="00D10344" w:rsidRDefault="00035F2C" w:rsidP="0040012B">
      <w:pPr>
        <w:pStyle w:val="a4"/>
        <w:spacing w:before="0" w:after="120"/>
        <w:ind w:firstLine="567"/>
        <w:jc w:val="both"/>
        <w:rPr>
          <w:sz w:val="28"/>
          <w:szCs w:val="28"/>
          <w:lang w:val="uk-UA"/>
        </w:rPr>
      </w:pPr>
      <w:r w:rsidRPr="00D10344">
        <w:rPr>
          <w:color w:val="000000"/>
          <w:sz w:val="28"/>
          <w:szCs w:val="28"/>
          <w:lang w:val="uk-UA"/>
        </w:rPr>
        <w:t>- сприяння молодіжній самоорганізації, зайнятості молоді шляхом впровадження системи профорієнтації, створення умов для вторинної зайнятості молоді, забезпечення молоді першим робочим місцем, стимулювання молоді до підприємницької діяльності, розширення інформаційного поля молоді стосовно існуючих професій та попиту на них;</w:t>
      </w:r>
    </w:p>
    <w:p w:rsidR="00035F2C" w:rsidRPr="00D10344" w:rsidRDefault="00035F2C" w:rsidP="0040012B">
      <w:pPr>
        <w:pStyle w:val="a4"/>
        <w:spacing w:before="0" w:after="120"/>
        <w:ind w:firstLine="567"/>
        <w:jc w:val="both"/>
        <w:rPr>
          <w:sz w:val="28"/>
          <w:szCs w:val="28"/>
          <w:lang w:val="uk-UA"/>
        </w:rPr>
      </w:pPr>
      <w:r w:rsidRPr="00D10344">
        <w:rPr>
          <w:color w:val="000000"/>
          <w:sz w:val="28"/>
          <w:szCs w:val="28"/>
          <w:lang w:val="uk-UA"/>
        </w:rPr>
        <w:t>- впровадження системних заходів стимулювання учнівської та студентської молоді до процесу здобуття освіти, підвищення кваліфікації, мотиваційних заходів для молоді громади;</w:t>
      </w:r>
    </w:p>
    <w:p w:rsidR="00035F2C" w:rsidRPr="00D10344" w:rsidRDefault="00035F2C" w:rsidP="0040012B">
      <w:pPr>
        <w:pStyle w:val="a4"/>
        <w:spacing w:before="0" w:after="120"/>
        <w:ind w:firstLine="567"/>
        <w:jc w:val="both"/>
        <w:rPr>
          <w:sz w:val="28"/>
          <w:szCs w:val="28"/>
          <w:lang w:val="uk-UA"/>
        </w:rPr>
      </w:pPr>
      <w:r w:rsidRPr="00D10344">
        <w:rPr>
          <w:color w:val="000000"/>
          <w:sz w:val="28"/>
          <w:szCs w:val="28"/>
          <w:lang w:val="uk-UA"/>
        </w:rPr>
        <w:t>- залучення молоді до реалізації державної молодіжної політики, щодо соціальних програм та проектів, спрямованих на вирішення завдань, поставлених програмою;</w:t>
      </w:r>
    </w:p>
    <w:p w:rsidR="00035F2C" w:rsidRPr="00D10344" w:rsidRDefault="00035F2C" w:rsidP="0040012B">
      <w:pPr>
        <w:pStyle w:val="a4"/>
        <w:spacing w:before="0" w:after="120"/>
        <w:ind w:firstLine="567"/>
        <w:jc w:val="both"/>
        <w:rPr>
          <w:sz w:val="28"/>
          <w:szCs w:val="28"/>
          <w:lang w:val="uk-UA"/>
        </w:rPr>
      </w:pPr>
      <w:r w:rsidRPr="00D10344">
        <w:rPr>
          <w:color w:val="000000"/>
          <w:sz w:val="28"/>
          <w:szCs w:val="28"/>
          <w:lang w:val="uk-UA"/>
        </w:rPr>
        <w:t>- створення умов для забезпечення соціальної допомоги та формування здорового способу життя серед всіх категорій молоді громади;</w:t>
      </w:r>
    </w:p>
    <w:p w:rsidR="00035F2C" w:rsidRPr="00D10344" w:rsidRDefault="00035F2C" w:rsidP="0040012B">
      <w:pPr>
        <w:pStyle w:val="a4"/>
        <w:spacing w:before="0" w:after="120"/>
        <w:ind w:firstLine="567"/>
        <w:jc w:val="both"/>
        <w:rPr>
          <w:sz w:val="28"/>
          <w:szCs w:val="28"/>
          <w:lang w:val="uk-UA"/>
        </w:rPr>
      </w:pPr>
      <w:r w:rsidRPr="00D10344">
        <w:rPr>
          <w:color w:val="000000"/>
          <w:sz w:val="28"/>
          <w:szCs w:val="28"/>
          <w:lang w:val="uk-UA"/>
        </w:rPr>
        <w:t>- сприяння творчій самореалізації та всебічному розвитку молоді, підтримка молодіжних ініціатив у різних сферах життєдіяльності</w:t>
      </w:r>
      <w:r>
        <w:rPr>
          <w:color w:val="000000"/>
          <w:sz w:val="28"/>
          <w:szCs w:val="28"/>
          <w:lang w:val="uk-UA"/>
        </w:rPr>
        <w:t>, створення молодіжних центрів та просторів у громаді</w:t>
      </w:r>
      <w:r w:rsidRPr="00D10344">
        <w:rPr>
          <w:color w:val="000000"/>
          <w:sz w:val="28"/>
          <w:szCs w:val="28"/>
          <w:lang w:val="uk-UA"/>
        </w:rPr>
        <w:t>;</w:t>
      </w:r>
    </w:p>
    <w:p w:rsidR="00035F2C" w:rsidRPr="00D10344" w:rsidRDefault="00035F2C" w:rsidP="0040012B">
      <w:pPr>
        <w:pStyle w:val="a4"/>
        <w:spacing w:before="0" w:after="120"/>
        <w:ind w:firstLine="567"/>
        <w:jc w:val="both"/>
        <w:rPr>
          <w:sz w:val="28"/>
          <w:szCs w:val="28"/>
          <w:lang w:val="uk-UA"/>
        </w:rPr>
      </w:pPr>
      <w:r w:rsidRPr="00D10344">
        <w:rPr>
          <w:color w:val="000000"/>
          <w:sz w:val="28"/>
          <w:szCs w:val="28"/>
          <w:lang w:val="uk-UA"/>
        </w:rPr>
        <w:t>- впровадження заходів стимулювання підвищення культурного рівня молоді;</w:t>
      </w:r>
    </w:p>
    <w:p w:rsidR="00035F2C" w:rsidRPr="00D10344" w:rsidRDefault="00035F2C" w:rsidP="0040012B">
      <w:pPr>
        <w:pStyle w:val="a4"/>
        <w:spacing w:before="0" w:after="120"/>
        <w:ind w:firstLine="567"/>
        <w:jc w:val="both"/>
        <w:rPr>
          <w:sz w:val="28"/>
          <w:szCs w:val="28"/>
          <w:lang w:val="uk-UA"/>
        </w:rPr>
      </w:pPr>
      <w:r w:rsidRPr="00D10344">
        <w:rPr>
          <w:color w:val="000000"/>
          <w:sz w:val="28"/>
          <w:szCs w:val="28"/>
          <w:lang w:val="uk-UA"/>
        </w:rPr>
        <w:lastRenderedPageBreak/>
        <w:t>- впровадження механізму інформування молодіжної громади засобами масової інформації та Інтернет ресурс</w:t>
      </w:r>
      <w:r>
        <w:rPr>
          <w:color w:val="000000"/>
          <w:sz w:val="28"/>
          <w:szCs w:val="28"/>
          <w:lang w:val="uk-UA"/>
        </w:rPr>
        <w:t>и</w:t>
      </w:r>
      <w:r w:rsidRPr="00D10344">
        <w:rPr>
          <w:color w:val="000000"/>
          <w:sz w:val="28"/>
          <w:szCs w:val="28"/>
          <w:lang w:val="uk-UA"/>
        </w:rPr>
        <w:t>;</w:t>
      </w:r>
    </w:p>
    <w:p w:rsidR="00035F2C" w:rsidRPr="00D10344" w:rsidRDefault="00035F2C" w:rsidP="0040012B">
      <w:pPr>
        <w:pStyle w:val="a4"/>
        <w:spacing w:before="0" w:after="120"/>
        <w:ind w:firstLine="567"/>
        <w:jc w:val="both"/>
        <w:rPr>
          <w:sz w:val="28"/>
          <w:szCs w:val="28"/>
          <w:lang w:val="uk-UA"/>
        </w:rPr>
      </w:pPr>
      <w:r w:rsidRPr="00D10344">
        <w:rPr>
          <w:color w:val="000000"/>
          <w:sz w:val="28"/>
          <w:szCs w:val="28"/>
          <w:lang w:val="uk-UA"/>
        </w:rPr>
        <w:t>- активізація зусиль на утвердження в суспільній свідомості, а саме в свідомості молоді громади, цінностей інституту сім’ї, розуміння визначальної ролі сім’ї в житті суспільства, вихованні відповідального батьківства і підвищення авторитету і стійкості шлюбу;</w:t>
      </w:r>
    </w:p>
    <w:p w:rsidR="00035F2C" w:rsidRPr="00D10344" w:rsidRDefault="00035F2C" w:rsidP="0040012B">
      <w:pPr>
        <w:pStyle w:val="a4"/>
        <w:spacing w:before="0" w:after="120"/>
        <w:ind w:firstLine="567"/>
        <w:jc w:val="both"/>
        <w:rPr>
          <w:sz w:val="28"/>
          <w:szCs w:val="28"/>
          <w:lang w:val="uk-UA"/>
        </w:rPr>
      </w:pPr>
      <w:r w:rsidRPr="00D10344">
        <w:rPr>
          <w:color w:val="000000"/>
          <w:sz w:val="28"/>
          <w:szCs w:val="28"/>
          <w:lang w:val="uk-UA"/>
        </w:rPr>
        <w:t>- сприяння духовному і фізичному розвитку молоді громади, високої патріотичної свідомості, національної гідності, формування і розвиток мотивації, спрямованої на підготовку до виконання громадського і конституційного обов’язку щодо захисту національних інтересів України;</w:t>
      </w:r>
    </w:p>
    <w:p w:rsidR="00035F2C" w:rsidRPr="00D10344" w:rsidRDefault="00035F2C" w:rsidP="003F3612">
      <w:pPr>
        <w:pStyle w:val="a4"/>
        <w:spacing w:before="0" w:after="360"/>
        <w:ind w:firstLine="567"/>
        <w:jc w:val="both"/>
        <w:rPr>
          <w:sz w:val="28"/>
          <w:szCs w:val="28"/>
          <w:lang w:val="uk-UA"/>
        </w:rPr>
      </w:pPr>
      <w:r w:rsidRPr="00D10344">
        <w:rPr>
          <w:color w:val="000000"/>
          <w:sz w:val="28"/>
          <w:szCs w:val="28"/>
          <w:lang w:val="uk-UA"/>
        </w:rPr>
        <w:t xml:space="preserve">- посилення роботи з розвитку міжнародного молодіжного співробітництва, залучення молоді громади до міжнародних </w:t>
      </w:r>
      <w:proofErr w:type="spellStart"/>
      <w:r w:rsidRPr="00D10344">
        <w:rPr>
          <w:color w:val="000000"/>
          <w:sz w:val="28"/>
          <w:szCs w:val="28"/>
          <w:lang w:val="uk-UA"/>
        </w:rPr>
        <w:t>проєктів</w:t>
      </w:r>
      <w:proofErr w:type="spellEnd"/>
      <w:r w:rsidRPr="00D10344">
        <w:rPr>
          <w:color w:val="000000"/>
          <w:sz w:val="28"/>
          <w:szCs w:val="28"/>
          <w:lang w:val="uk-UA"/>
        </w:rPr>
        <w:t>.</w:t>
      </w:r>
    </w:p>
    <w:p w:rsidR="00035F2C" w:rsidRPr="00392AD2" w:rsidRDefault="00035F2C" w:rsidP="003F3612">
      <w:pPr>
        <w:pStyle w:val="a4"/>
        <w:spacing w:before="0" w:after="120" w:line="276" w:lineRule="auto"/>
        <w:ind w:firstLine="540"/>
        <w:jc w:val="both"/>
        <w:rPr>
          <w:b/>
          <w:color w:val="000000"/>
          <w:sz w:val="28"/>
          <w:szCs w:val="28"/>
          <w:lang w:val="uk-UA"/>
        </w:rPr>
      </w:pPr>
      <w:r w:rsidRPr="00D10344">
        <w:rPr>
          <w:sz w:val="28"/>
          <w:szCs w:val="28"/>
          <w:lang w:val="uk-UA"/>
        </w:rPr>
        <w:t> </w:t>
      </w:r>
      <w:r w:rsidRPr="00392AD2">
        <w:rPr>
          <w:b/>
          <w:color w:val="000000"/>
          <w:sz w:val="28"/>
          <w:szCs w:val="28"/>
        </w:rPr>
        <w:t xml:space="preserve">V. </w:t>
      </w:r>
      <w:r w:rsidRPr="00392AD2">
        <w:rPr>
          <w:b/>
          <w:color w:val="000000"/>
          <w:sz w:val="28"/>
          <w:szCs w:val="28"/>
          <w:lang w:val="uk-UA"/>
        </w:rPr>
        <w:t>Напрями діяльності, обсяги та джерела фінансування Програми</w:t>
      </w:r>
    </w:p>
    <w:p w:rsidR="00035F2C" w:rsidRPr="00392AD2" w:rsidRDefault="00035F2C" w:rsidP="00392AD2">
      <w:pPr>
        <w:pStyle w:val="a4"/>
        <w:spacing w:before="0" w:after="120"/>
        <w:ind w:firstLine="540"/>
        <w:jc w:val="both"/>
        <w:rPr>
          <w:sz w:val="28"/>
          <w:szCs w:val="28"/>
          <w:lang w:val="uk-UA"/>
        </w:rPr>
      </w:pPr>
      <w:r w:rsidRPr="00392AD2">
        <w:rPr>
          <w:color w:val="000000"/>
          <w:sz w:val="28"/>
          <w:szCs w:val="28"/>
          <w:shd w:val="clear" w:color="auto" w:fill="FFFFFF"/>
          <w:lang w:val="uk-UA"/>
        </w:rPr>
        <w:t xml:space="preserve">Фінансування Програми здійснюватимуться за рахунок коштів бюджету </w:t>
      </w:r>
      <w:proofErr w:type="spellStart"/>
      <w:r w:rsidRPr="00392AD2">
        <w:rPr>
          <w:color w:val="000000"/>
          <w:sz w:val="28"/>
          <w:szCs w:val="28"/>
          <w:shd w:val="clear" w:color="auto" w:fill="FFFFFF"/>
          <w:lang w:val="uk-UA"/>
        </w:rPr>
        <w:t>Млинівської</w:t>
      </w:r>
      <w:proofErr w:type="spellEnd"/>
      <w:r w:rsidRPr="00392AD2">
        <w:rPr>
          <w:color w:val="000000"/>
          <w:sz w:val="28"/>
          <w:szCs w:val="28"/>
          <w:shd w:val="clear" w:color="auto" w:fill="FFFFFF"/>
          <w:lang w:val="uk-UA"/>
        </w:rPr>
        <w:t xml:space="preserve"> селищної територіальної громади, та інших джерел не заборонених чинним законодавством.</w:t>
      </w:r>
    </w:p>
    <w:p w:rsidR="00035F2C" w:rsidRPr="00392AD2" w:rsidRDefault="00035F2C" w:rsidP="00392AD2">
      <w:pPr>
        <w:pStyle w:val="a4"/>
        <w:spacing w:before="0" w:after="120"/>
        <w:ind w:firstLine="540"/>
        <w:jc w:val="both"/>
        <w:rPr>
          <w:color w:val="000000"/>
          <w:sz w:val="28"/>
          <w:szCs w:val="28"/>
          <w:lang w:val="uk-UA"/>
        </w:rPr>
      </w:pPr>
      <w:r w:rsidRPr="00392AD2">
        <w:rPr>
          <w:color w:val="000000"/>
          <w:sz w:val="28"/>
          <w:szCs w:val="28"/>
          <w:lang w:val="uk-UA"/>
        </w:rPr>
        <w:t xml:space="preserve">Обсяг видатків, необхідних для виконання Програми, визначається щороку з урахуванням можливостей бюджету </w:t>
      </w:r>
      <w:proofErr w:type="spellStart"/>
      <w:r w:rsidRPr="00392AD2">
        <w:rPr>
          <w:color w:val="000000"/>
          <w:sz w:val="28"/>
          <w:szCs w:val="28"/>
          <w:lang w:val="uk-UA"/>
        </w:rPr>
        <w:t>Млинівської</w:t>
      </w:r>
      <w:proofErr w:type="spellEnd"/>
      <w:r w:rsidRPr="00392AD2">
        <w:rPr>
          <w:color w:val="000000"/>
          <w:sz w:val="28"/>
          <w:szCs w:val="28"/>
          <w:lang w:val="uk-UA"/>
        </w:rPr>
        <w:t xml:space="preserve"> селищної територіальної громади під час формування їх показників та внесених змін до нього.</w:t>
      </w:r>
    </w:p>
    <w:p w:rsidR="00035F2C" w:rsidRPr="00392AD2" w:rsidRDefault="00035F2C" w:rsidP="00392AD2">
      <w:pPr>
        <w:pStyle w:val="a4"/>
        <w:spacing w:before="0" w:after="120"/>
        <w:ind w:firstLine="540"/>
        <w:jc w:val="both"/>
        <w:rPr>
          <w:sz w:val="28"/>
          <w:szCs w:val="28"/>
          <w:lang w:val="uk-UA"/>
        </w:rPr>
      </w:pPr>
      <w:r w:rsidRPr="00392AD2">
        <w:rPr>
          <w:color w:val="000000"/>
          <w:sz w:val="28"/>
          <w:szCs w:val="28"/>
          <w:lang w:val="uk-UA"/>
        </w:rPr>
        <w:t>Прогнозовані обсяги та джерела фінансування Програми протягом 2026-2030 років наведені у додатку до Програми.</w:t>
      </w:r>
    </w:p>
    <w:p w:rsidR="00035F2C" w:rsidRPr="00392AD2" w:rsidRDefault="00035F2C" w:rsidP="003F3612">
      <w:pPr>
        <w:shd w:val="clear" w:color="auto" w:fill="FFFFFF"/>
        <w:spacing w:after="360" w:line="240" w:lineRule="auto"/>
        <w:ind w:firstLine="567"/>
        <w:jc w:val="both"/>
        <w:rPr>
          <w:rFonts w:ascii="Times New Roman" w:hAnsi="Times New Roman"/>
          <w:sz w:val="28"/>
          <w:szCs w:val="28"/>
          <w:lang w:val="uk-UA"/>
        </w:rPr>
      </w:pPr>
      <w:r w:rsidRPr="00392AD2">
        <w:rPr>
          <w:rFonts w:ascii="Times New Roman" w:hAnsi="Times New Roman"/>
          <w:color w:val="000000"/>
          <w:spacing w:val="1"/>
          <w:sz w:val="28"/>
          <w:szCs w:val="28"/>
          <w:lang w:val="uk-UA"/>
        </w:rPr>
        <w:t xml:space="preserve">Відповідальний виконавчий орган за виконання Програми – управління </w:t>
      </w:r>
      <w:r>
        <w:rPr>
          <w:rFonts w:ascii="Times New Roman" w:hAnsi="Times New Roman"/>
          <w:color w:val="000000"/>
          <w:spacing w:val="1"/>
          <w:sz w:val="28"/>
          <w:szCs w:val="28"/>
          <w:lang w:val="uk-UA"/>
        </w:rPr>
        <w:t xml:space="preserve">освіти, </w:t>
      </w:r>
      <w:r w:rsidRPr="00392AD2">
        <w:rPr>
          <w:rFonts w:ascii="Times New Roman" w:hAnsi="Times New Roman"/>
          <w:color w:val="000000"/>
          <w:spacing w:val="1"/>
          <w:sz w:val="28"/>
          <w:szCs w:val="28"/>
          <w:lang w:val="uk-UA"/>
        </w:rPr>
        <w:t xml:space="preserve">культури, туризму, молоді та спорту </w:t>
      </w:r>
      <w:proofErr w:type="spellStart"/>
      <w:r>
        <w:rPr>
          <w:rFonts w:ascii="Times New Roman" w:hAnsi="Times New Roman"/>
          <w:sz w:val="28"/>
          <w:szCs w:val="28"/>
          <w:lang w:val="uk-UA"/>
        </w:rPr>
        <w:t>Млинівської</w:t>
      </w:r>
      <w:proofErr w:type="spellEnd"/>
      <w:r>
        <w:rPr>
          <w:rFonts w:ascii="Times New Roman" w:hAnsi="Times New Roman"/>
          <w:sz w:val="28"/>
          <w:szCs w:val="28"/>
          <w:lang w:val="uk-UA"/>
        </w:rPr>
        <w:t xml:space="preserve"> селищної ради </w:t>
      </w:r>
      <w:proofErr w:type="spellStart"/>
      <w:r>
        <w:rPr>
          <w:rFonts w:ascii="Times New Roman" w:hAnsi="Times New Roman"/>
          <w:sz w:val="28"/>
          <w:szCs w:val="28"/>
          <w:lang w:val="uk-UA"/>
        </w:rPr>
        <w:t>Дубенського</w:t>
      </w:r>
      <w:proofErr w:type="spellEnd"/>
      <w:r>
        <w:rPr>
          <w:rFonts w:ascii="Times New Roman" w:hAnsi="Times New Roman"/>
          <w:sz w:val="28"/>
          <w:szCs w:val="28"/>
          <w:lang w:val="uk-UA"/>
        </w:rPr>
        <w:t xml:space="preserve"> району Рівненської області</w:t>
      </w:r>
      <w:r w:rsidRPr="00392AD2">
        <w:rPr>
          <w:rFonts w:ascii="Times New Roman" w:hAnsi="Times New Roman"/>
          <w:color w:val="000000"/>
          <w:spacing w:val="1"/>
          <w:sz w:val="28"/>
          <w:szCs w:val="28"/>
          <w:lang w:val="uk-UA"/>
        </w:rPr>
        <w:t>.</w:t>
      </w:r>
    </w:p>
    <w:p w:rsidR="00035F2C" w:rsidRPr="00392AD2" w:rsidRDefault="00035F2C" w:rsidP="003F3612">
      <w:pPr>
        <w:pStyle w:val="a4"/>
        <w:spacing w:before="0" w:after="120"/>
        <w:ind w:firstLine="567"/>
        <w:jc w:val="center"/>
        <w:rPr>
          <w:b/>
          <w:color w:val="000000"/>
          <w:sz w:val="28"/>
          <w:szCs w:val="28"/>
          <w:lang w:val="uk-UA"/>
        </w:rPr>
      </w:pPr>
      <w:r w:rsidRPr="00392AD2">
        <w:rPr>
          <w:b/>
          <w:color w:val="000000"/>
          <w:sz w:val="28"/>
          <w:szCs w:val="28"/>
        </w:rPr>
        <w:t>V</w:t>
      </w:r>
      <w:r w:rsidRPr="00392AD2">
        <w:rPr>
          <w:b/>
          <w:color w:val="000000"/>
          <w:sz w:val="28"/>
          <w:szCs w:val="28"/>
          <w:lang w:val="uk-UA"/>
        </w:rPr>
        <w:t xml:space="preserve">І. Очікуваний результат, ефективність Програми </w:t>
      </w:r>
    </w:p>
    <w:p w:rsidR="00035F2C" w:rsidRPr="00392AD2" w:rsidRDefault="00035F2C" w:rsidP="00392AD2">
      <w:pPr>
        <w:pStyle w:val="rvps2"/>
        <w:shd w:val="clear" w:color="auto" w:fill="FFFFFF"/>
        <w:spacing w:before="0" w:beforeAutospacing="0" w:after="120" w:afterAutospacing="0"/>
        <w:ind w:firstLine="567"/>
        <w:jc w:val="both"/>
        <w:textAlignment w:val="baseline"/>
        <w:rPr>
          <w:color w:val="000000"/>
          <w:sz w:val="28"/>
          <w:szCs w:val="28"/>
        </w:rPr>
      </w:pPr>
      <w:r w:rsidRPr="00392AD2">
        <w:rPr>
          <w:color w:val="000000"/>
          <w:sz w:val="28"/>
          <w:szCs w:val="28"/>
        </w:rPr>
        <w:t>Виконання Програми дасть змогу:</w:t>
      </w:r>
    </w:p>
    <w:p w:rsidR="00035F2C" w:rsidRPr="00392AD2" w:rsidRDefault="00035F2C" w:rsidP="00392AD2">
      <w:pPr>
        <w:spacing w:after="120" w:line="240" w:lineRule="auto"/>
        <w:ind w:firstLine="567"/>
        <w:jc w:val="both"/>
        <w:rPr>
          <w:rFonts w:ascii="Times New Roman" w:hAnsi="Times New Roman"/>
          <w:color w:val="000000"/>
          <w:sz w:val="28"/>
          <w:szCs w:val="28"/>
          <w:lang w:val="uk-UA"/>
        </w:rPr>
      </w:pPr>
      <w:r w:rsidRPr="00392AD2">
        <w:rPr>
          <w:rFonts w:ascii="Times New Roman" w:hAnsi="Times New Roman"/>
          <w:color w:val="000000"/>
          <w:sz w:val="28"/>
          <w:szCs w:val="28"/>
          <w:lang w:val="uk-UA"/>
        </w:rPr>
        <w:t>підвищити рівень громадської активності, морально-етичних засад, зміцнити патріотичні настрої у свідомості молодих людей шляхом налагодження системної освітньої, виховної, інформаційної роботи за участю установ, які працюють з молоддю, інститутів громадянського суспільства, молодіжних працівників, волонтерів;</w:t>
      </w:r>
    </w:p>
    <w:p w:rsidR="00035F2C" w:rsidRPr="00392AD2" w:rsidRDefault="00035F2C" w:rsidP="00392AD2">
      <w:pPr>
        <w:spacing w:after="120" w:line="240" w:lineRule="auto"/>
        <w:ind w:firstLine="567"/>
        <w:jc w:val="both"/>
        <w:rPr>
          <w:rFonts w:ascii="Times New Roman" w:hAnsi="Times New Roman"/>
          <w:color w:val="000000"/>
          <w:sz w:val="28"/>
          <w:szCs w:val="28"/>
          <w:lang w:val="uk-UA"/>
        </w:rPr>
      </w:pPr>
      <w:r w:rsidRPr="00392AD2">
        <w:rPr>
          <w:rFonts w:ascii="Times New Roman" w:hAnsi="Times New Roman"/>
          <w:color w:val="000000"/>
          <w:sz w:val="28"/>
          <w:szCs w:val="28"/>
          <w:lang w:val="uk-UA"/>
        </w:rPr>
        <w:t>створити сприятливі передумови для підвищення рівня свідомого ставлення молоді до збереження здоров’я, боротьби зі шкідливими звичками,  популяризації та утвердження здорового і безпечного способу життя та культури здоров’я;</w:t>
      </w:r>
    </w:p>
    <w:p w:rsidR="00035F2C" w:rsidRPr="00392AD2" w:rsidRDefault="00035F2C" w:rsidP="00392AD2">
      <w:pPr>
        <w:spacing w:after="120" w:line="240" w:lineRule="auto"/>
        <w:ind w:firstLine="567"/>
        <w:jc w:val="both"/>
        <w:rPr>
          <w:rFonts w:ascii="Times New Roman" w:hAnsi="Times New Roman"/>
          <w:color w:val="000000"/>
          <w:sz w:val="28"/>
          <w:szCs w:val="28"/>
          <w:lang w:val="uk-UA"/>
        </w:rPr>
      </w:pPr>
      <w:r w:rsidRPr="00392AD2">
        <w:rPr>
          <w:rFonts w:ascii="Times New Roman" w:hAnsi="Times New Roman"/>
          <w:color w:val="000000"/>
          <w:sz w:val="28"/>
          <w:szCs w:val="28"/>
          <w:lang w:val="uk-UA"/>
        </w:rPr>
        <w:lastRenderedPageBreak/>
        <w:t>залучити до програм та заходів, спрямованих на виховання та підвищення рівня громадянської свідомості молоді громади, шляхом налагодження системної освітньої, виховної, інформаційної роботи;</w:t>
      </w:r>
    </w:p>
    <w:p w:rsidR="00035F2C" w:rsidRPr="00392AD2" w:rsidRDefault="00035F2C" w:rsidP="00392AD2">
      <w:pPr>
        <w:pStyle w:val="rvps2"/>
        <w:shd w:val="clear" w:color="auto" w:fill="FFFFFF"/>
        <w:spacing w:before="0" w:beforeAutospacing="0" w:after="120" w:afterAutospacing="0"/>
        <w:ind w:firstLine="567"/>
        <w:jc w:val="both"/>
        <w:textAlignment w:val="baseline"/>
        <w:rPr>
          <w:color w:val="000000"/>
          <w:sz w:val="28"/>
          <w:szCs w:val="28"/>
        </w:rPr>
      </w:pPr>
      <w:r w:rsidRPr="00392AD2">
        <w:rPr>
          <w:color w:val="000000"/>
          <w:sz w:val="28"/>
          <w:szCs w:val="28"/>
        </w:rPr>
        <w:t>створити цілісну систему неформальної освіти молоді;</w:t>
      </w:r>
    </w:p>
    <w:p w:rsidR="00035F2C" w:rsidRPr="00392AD2" w:rsidRDefault="00035F2C" w:rsidP="00392AD2">
      <w:pPr>
        <w:pStyle w:val="rvps2"/>
        <w:shd w:val="clear" w:color="auto" w:fill="FFFFFF"/>
        <w:spacing w:before="0" w:beforeAutospacing="0" w:after="120" w:afterAutospacing="0"/>
        <w:ind w:firstLine="567"/>
        <w:jc w:val="both"/>
        <w:textAlignment w:val="baseline"/>
        <w:rPr>
          <w:color w:val="000000"/>
          <w:sz w:val="28"/>
          <w:szCs w:val="28"/>
        </w:rPr>
      </w:pPr>
      <w:r w:rsidRPr="00392AD2">
        <w:rPr>
          <w:color w:val="000000"/>
          <w:sz w:val="28"/>
          <w:szCs w:val="28"/>
        </w:rPr>
        <w:t>забезпечити надання підтримки молоді у працевлаштуванні та сприяти створенню для неї нових робочих місць;</w:t>
      </w:r>
    </w:p>
    <w:p w:rsidR="00035F2C" w:rsidRPr="00392AD2" w:rsidRDefault="00035F2C" w:rsidP="00392AD2">
      <w:pPr>
        <w:pStyle w:val="rvps2"/>
        <w:shd w:val="clear" w:color="auto" w:fill="FFFFFF"/>
        <w:spacing w:before="0" w:beforeAutospacing="0" w:after="120" w:afterAutospacing="0"/>
        <w:ind w:firstLine="567"/>
        <w:jc w:val="both"/>
        <w:textAlignment w:val="baseline"/>
        <w:rPr>
          <w:color w:val="000000"/>
          <w:sz w:val="28"/>
          <w:szCs w:val="28"/>
        </w:rPr>
      </w:pPr>
      <w:r w:rsidRPr="00392AD2">
        <w:rPr>
          <w:color w:val="000000"/>
          <w:sz w:val="28"/>
          <w:szCs w:val="28"/>
        </w:rPr>
        <w:t>підвищити рівень самоорганізації і самоврядування інститутів громадянського суспільства та їх осередків;</w:t>
      </w:r>
    </w:p>
    <w:p w:rsidR="00035F2C" w:rsidRPr="00392AD2" w:rsidRDefault="00035F2C" w:rsidP="00392AD2">
      <w:pPr>
        <w:pStyle w:val="rvps2"/>
        <w:shd w:val="clear" w:color="auto" w:fill="FFFFFF"/>
        <w:spacing w:before="0" w:beforeAutospacing="0" w:after="120" w:afterAutospacing="0"/>
        <w:ind w:firstLine="567"/>
        <w:jc w:val="both"/>
        <w:textAlignment w:val="baseline"/>
        <w:rPr>
          <w:color w:val="000000"/>
          <w:sz w:val="28"/>
          <w:szCs w:val="28"/>
        </w:rPr>
      </w:pPr>
      <w:r w:rsidRPr="00392AD2">
        <w:rPr>
          <w:color w:val="000000"/>
          <w:sz w:val="28"/>
          <w:szCs w:val="28"/>
        </w:rPr>
        <w:t xml:space="preserve">забезпечити залучення молоді до </w:t>
      </w:r>
      <w:proofErr w:type="spellStart"/>
      <w:r w:rsidRPr="00392AD2">
        <w:rPr>
          <w:color w:val="000000"/>
          <w:sz w:val="28"/>
          <w:szCs w:val="28"/>
        </w:rPr>
        <w:t>волонтерства</w:t>
      </w:r>
      <w:proofErr w:type="spellEnd"/>
      <w:r w:rsidRPr="00392AD2">
        <w:rPr>
          <w:color w:val="000000"/>
          <w:sz w:val="28"/>
          <w:szCs w:val="28"/>
        </w:rPr>
        <w:t xml:space="preserve"> як форми суспільно значущої діяльності вторинної зайнятості;</w:t>
      </w:r>
    </w:p>
    <w:p w:rsidR="00035F2C" w:rsidRPr="00392AD2" w:rsidRDefault="00035F2C" w:rsidP="00392AD2">
      <w:pPr>
        <w:pStyle w:val="rvps2"/>
        <w:shd w:val="clear" w:color="auto" w:fill="FFFFFF"/>
        <w:spacing w:before="0" w:beforeAutospacing="0" w:after="120" w:afterAutospacing="0"/>
        <w:ind w:firstLine="567"/>
        <w:jc w:val="both"/>
        <w:textAlignment w:val="baseline"/>
        <w:rPr>
          <w:color w:val="000000"/>
          <w:sz w:val="28"/>
          <w:szCs w:val="28"/>
        </w:rPr>
      </w:pPr>
      <w:r w:rsidRPr="00392AD2">
        <w:rPr>
          <w:color w:val="000000"/>
          <w:sz w:val="28"/>
          <w:szCs w:val="28"/>
        </w:rPr>
        <w:t>збільшити відсоток молоді, яка буде брати участь у суспільному житті громади, мати досвід волонтерської діяльності та братиме участь у міжнародних молодіжних обмінах;</w:t>
      </w:r>
    </w:p>
    <w:p w:rsidR="00035F2C" w:rsidRPr="00392AD2" w:rsidRDefault="00035F2C" w:rsidP="00392AD2">
      <w:pPr>
        <w:pStyle w:val="rvps2"/>
        <w:shd w:val="clear" w:color="auto" w:fill="FFFFFF"/>
        <w:spacing w:before="0" w:beforeAutospacing="0" w:after="120" w:afterAutospacing="0"/>
        <w:ind w:firstLine="567"/>
        <w:jc w:val="both"/>
        <w:textAlignment w:val="baseline"/>
        <w:rPr>
          <w:color w:val="000000"/>
          <w:sz w:val="28"/>
          <w:szCs w:val="28"/>
        </w:rPr>
      </w:pPr>
      <w:r w:rsidRPr="00392AD2">
        <w:rPr>
          <w:color w:val="000000"/>
          <w:sz w:val="28"/>
          <w:szCs w:val="28"/>
        </w:rPr>
        <w:t>активізувати молодь до участі у реалізації проектів ЄС та інших іноземних держав;</w:t>
      </w:r>
    </w:p>
    <w:p w:rsidR="00035F2C" w:rsidRPr="00392AD2" w:rsidRDefault="00035F2C" w:rsidP="00392AD2">
      <w:pPr>
        <w:pStyle w:val="rvps2"/>
        <w:shd w:val="clear" w:color="auto" w:fill="FFFFFF"/>
        <w:spacing w:before="0" w:beforeAutospacing="0" w:after="120" w:afterAutospacing="0"/>
        <w:ind w:firstLine="567"/>
        <w:jc w:val="both"/>
        <w:textAlignment w:val="baseline"/>
        <w:rPr>
          <w:color w:val="000000"/>
          <w:sz w:val="28"/>
          <w:szCs w:val="28"/>
        </w:rPr>
      </w:pPr>
      <w:r w:rsidRPr="00392AD2">
        <w:rPr>
          <w:color w:val="000000"/>
          <w:sz w:val="28"/>
          <w:szCs w:val="28"/>
        </w:rPr>
        <w:t xml:space="preserve">знизити рівень правопорушень серед молоді, активізувавши правову освіту та участь молоді у суспільно </w:t>
      </w:r>
      <w:r>
        <w:rPr>
          <w:color w:val="000000"/>
          <w:sz w:val="28"/>
          <w:szCs w:val="28"/>
        </w:rPr>
        <w:t>значущій громадській діяльності.</w:t>
      </w:r>
    </w:p>
    <w:p w:rsidR="00035F2C" w:rsidRPr="00392AD2" w:rsidRDefault="00035F2C" w:rsidP="003F3612">
      <w:pPr>
        <w:pStyle w:val="rvps2"/>
        <w:shd w:val="clear" w:color="auto" w:fill="FFFFFF"/>
        <w:spacing w:before="0" w:beforeAutospacing="0" w:after="360" w:afterAutospacing="0"/>
        <w:ind w:firstLine="567"/>
        <w:jc w:val="both"/>
        <w:textAlignment w:val="baseline"/>
        <w:rPr>
          <w:color w:val="000000"/>
          <w:sz w:val="28"/>
          <w:szCs w:val="28"/>
        </w:rPr>
      </w:pPr>
      <w:r w:rsidRPr="00392AD2">
        <w:rPr>
          <w:color w:val="000000"/>
          <w:sz w:val="28"/>
          <w:szCs w:val="28"/>
        </w:rPr>
        <w:t>У разі потреби здійснюватиметься перегляд запланованої діяльності, пошук та впровадження більш ефективних способів розв’язання проблеми.</w:t>
      </w:r>
    </w:p>
    <w:p w:rsidR="00035F2C" w:rsidRPr="00392AD2" w:rsidRDefault="00035F2C" w:rsidP="003F3612">
      <w:pPr>
        <w:shd w:val="clear" w:color="auto" w:fill="FFFFFF"/>
        <w:spacing w:after="120" w:line="240" w:lineRule="auto"/>
        <w:jc w:val="center"/>
        <w:rPr>
          <w:rFonts w:ascii="Times New Roman" w:hAnsi="Times New Roman"/>
          <w:b/>
          <w:color w:val="000000"/>
          <w:spacing w:val="1"/>
          <w:sz w:val="28"/>
          <w:szCs w:val="28"/>
          <w:lang w:val="uk-UA"/>
        </w:rPr>
      </w:pPr>
      <w:r w:rsidRPr="00392AD2">
        <w:rPr>
          <w:rFonts w:ascii="Times New Roman" w:hAnsi="Times New Roman"/>
          <w:b/>
          <w:color w:val="000000"/>
          <w:sz w:val="28"/>
          <w:szCs w:val="28"/>
        </w:rPr>
        <w:t>V</w:t>
      </w:r>
      <w:r w:rsidRPr="00392AD2">
        <w:rPr>
          <w:rFonts w:ascii="Times New Roman" w:hAnsi="Times New Roman"/>
          <w:b/>
          <w:color w:val="000000"/>
          <w:sz w:val="28"/>
          <w:szCs w:val="28"/>
          <w:lang w:val="uk-UA"/>
        </w:rPr>
        <w:t>ІІ</w:t>
      </w:r>
      <w:r w:rsidRPr="00392AD2">
        <w:rPr>
          <w:rFonts w:ascii="Times New Roman" w:hAnsi="Times New Roman"/>
          <w:b/>
          <w:color w:val="000000"/>
          <w:spacing w:val="1"/>
          <w:sz w:val="28"/>
          <w:szCs w:val="28"/>
          <w:lang w:val="uk-UA"/>
        </w:rPr>
        <w:t>.  Організація та контроль</w:t>
      </w:r>
    </w:p>
    <w:p w:rsidR="00035F2C" w:rsidRPr="00392AD2" w:rsidRDefault="00035F2C" w:rsidP="00392AD2">
      <w:pPr>
        <w:widowControl w:val="0"/>
        <w:spacing w:after="120" w:line="240" w:lineRule="auto"/>
        <w:ind w:right="-1" w:firstLine="567"/>
        <w:jc w:val="both"/>
        <w:rPr>
          <w:rFonts w:ascii="Times New Roman" w:hAnsi="Times New Roman"/>
          <w:sz w:val="28"/>
          <w:szCs w:val="28"/>
          <w:lang w:val="uk-UA"/>
        </w:rPr>
      </w:pPr>
      <w:r w:rsidRPr="00392AD2">
        <w:rPr>
          <w:rFonts w:ascii="Times New Roman" w:hAnsi="Times New Roman"/>
          <w:sz w:val="28"/>
          <w:szCs w:val="28"/>
          <w:lang w:val="uk-UA"/>
        </w:rPr>
        <w:t xml:space="preserve">Координація за виконанням заходів Програми покладається на управління </w:t>
      </w:r>
      <w:r>
        <w:rPr>
          <w:rFonts w:ascii="Times New Roman" w:hAnsi="Times New Roman"/>
          <w:sz w:val="28"/>
          <w:szCs w:val="28"/>
          <w:lang w:val="uk-UA"/>
        </w:rPr>
        <w:t xml:space="preserve">освіти, </w:t>
      </w:r>
      <w:r w:rsidRPr="00392AD2">
        <w:rPr>
          <w:rFonts w:ascii="Times New Roman" w:hAnsi="Times New Roman"/>
          <w:sz w:val="28"/>
          <w:szCs w:val="28"/>
          <w:lang w:val="uk-UA"/>
        </w:rPr>
        <w:t xml:space="preserve">культури, туризму, молоді та спорту </w:t>
      </w:r>
      <w:proofErr w:type="spellStart"/>
      <w:r>
        <w:rPr>
          <w:rFonts w:ascii="Times New Roman" w:hAnsi="Times New Roman"/>
          <w:sz w:val="28"/>
          <w:szCs w:val="28"/>
          <w:lang w:val="uk-UA"/>
        </w:rPr>
        <w:t>Млинівської</w:t>
      </w:r>
      <w:proofErr w:type="spellEnd"/>
      <w:r>
        <w:rPr>
          <w:rFonts w:ascii="Times New Roman" w:hAnsi="Times New Roman"/>
          <w:sz w:val="28"/>
          <w:szCs w:val="28"/>
          <w:lang w:val="uk-UA"/>
        </w:rPr>
        <w:t xml:space="preserve"> селищної ради </w:t>
      </w:r>
      <w:proofErr w:type="spellStart"/>
      <w:r>
        <w:rPr>
          <w:rFonts w:ascii="Times New Roman" w:hAnsi="Times New Roman"/>
          <w:sz w:val="28"/>
          <w:szCs w:val="28"/>
          <w:lang w:val="uk-UA"/>
        </w:rPr>
        <w:t>Дубенського</w:t>
      </w:r>
      <w:proofErr w:type="spellEnd"/>
      <w:r>
        <w:rPr>
          <w:rFonts w:ascii="Times New Roman" w:hAnsi="Times New Roman"/>
          <w:sz w:val="28"/>
          <w:szCs w:val="28"/>
          <w:lang w:val="uk-UA"/>
        </w:rPr>
        <w:t xml:space="preserve"> району Рівненської області</w:t>
      </w:r>
      <w:r w:rsidRPr="00392AD2">
        <w:rPr>
          <w:rFonts w:ascii="Times New Roman" w:hAnsi="Times New Roman"/>
          <w:sz w:val="28"/>
          <w:szCs w:val="28"/>
          <w:lang w:val="uk-UA"/>
        </w:rPr>
        <w:t>.</w:t>
      </w:r>
    </w:p>
    <w:p w:rsidR="00035F2C" w:rsidRPr="00392AD2" w:rsidRDefault="00035F2C" w:rsidP="00392AD2">
      <w:pPr>
        <w:widowControl w:val="0"/>
        <w:spacing w:after="120" w:line="240" w:lineRule="auto"/>
        <w:ind w:right="-1" w:firstLine="567"/>
        <w:jc w:val="both"/>
        <w:rPr>
          <w:rFonts w:ascii="Times New Roman" w:hAnsi="Times New Roman"/>
          <w:sz w:val="28"/>
          <w:szCs w:val="28"/>
          <w:lang w:val="uk-UA"/>
        </w:rPr>
      </w:pPr>
      <w:r w:rsidRPr="00392AD2">
        <w:rPr>
          <w:rFonts w:ascii="Times New Roman" w:hAnsi="Times New Roman"/>
          <w:sz w:val="28"/>
          <w:szCs w:val="28"/>
          <w:lang w:val="uk-UA"/>
        </w:rPr>
        <w:t xml:space="preserve">Завданням самоврядного контролю за реалізацією Програми є забезпечення виконання заходів і завдань, досягнення передбачених цільових показників, забезпечення використання фінансових, матеріально-технічних та інших ресурсів за призначенням. </w:t>
      </w:r>
    </w:p>
    <w:p w:rsidR="00035F2C" w:rsidRPr="004A3363" w:rsidRDefault="00035F2C" w:rsidP="00546BD0">
      <w:pPr>
        <w:widowControl w:val="0"/>
        <w:spacing w:after="120" w:line="240" w:lineRule="auto"/>
        <w:ind w:right="-1" w:firstLine="567"/>
        <w:jc w:val="both"/>
        <w:rPr>
          <w:rFonts w:ascii="Times New Roman" w:hAnsi="Times New Roman"/>
          <w:sz w:val="28"/>
          <w:szCs w:val="28"/>
          <w:lang w:val="uk-UA"/>
        </w:rPr>
      </w:pPr>
      <w:r w:rsidRPr="00392AD2">
        <w:rPr>
          <w:rFonts w:ascii="Times New Roman" w:hAnsi="Times New Roman"/>
          <w:sz w:val="28"/>
          <w:szCs w:val="28"/>
          <w:lang w:val="uk-UA"/>
        </w:rPr>
        <w:t xml:space="preserve">Виконання Програми припиняється після закінчення встановленого строку, після чого управління </w:t>
      </w:r>
      <w:r>
        <w:rPr>
          <w:rFonts w:ascii="Times New Roman" w:hAnsi="Times New Roman"/>
          <w:sz w:val="28"/>
          <w:szCs w:val="28"/>
          <w:lang w:val="uk-UA"/>
        </w:rPr>
        <w:t xml:space="preserve">освіти, </w:t>
      </w:r>
      <w:r w:rsidRPr="00392AD2">
        <w:rPr>
          <w:rFonts w:ascii="Times New Roman" w:hAnsi="Times New Roman"/>
          <w:sz w:val="28"/>
          <w:szCs w:val="28"/>
          <w:lang w:val="uk-UA"/>
        </w:rPr>
        <w:t xml:space="preserve">культури, туризму, молоді та спорту </w:t>
      </w:r>
      <w:proofErr w:type="spellStart"/>
      <w:r>
        <w:rPr>
          <w:rFonts w:ascii="Times New Roman" w:hAnsi="Times New Roman"/>
          <w:sz w:val="28"/>
          <w:szCs w:val="28"/>
          <w:lang w:val="uk-UA"/>
        </w:rPr>
        <w:t>Млинівської</w:t>
      </w:r>
      <w:proofErr w:type="spellEnd"/>
      <w:r>
        <w:rPr>
          <w:rFonts w:ascii="Times New Roman" w:hAnsi="Times New Roman"/>
          <w:sz w:val="28"/>
          <w:szCs w:val="28"/>
          <w:lang w:val="uk-UA"/>
        </w:rPr>
        <w:t xml:space="preserve"> селищної ради </w:t>
      </w:r>
      <w:proofErr w:type="spellStart"/>
      <w:r>
        <w:rPr>
          <w:rFonts w:ascii="Times New Roman" w:hAnsi="Times New Roman"/>
          <w:sz w:val="28"/>
          <w:szCs w:val="28"/>
          <w:lang w:val="uk-UA"/>
        </w:rPr>
        <w:t>Дубенського</w:t>
      </w:r>
      <w:proofErr w:type="spellEnd"/>
      <w:r>
        <w:rPr>
          <w:rFonts w:ascii="Times New Roman" w:hAnsi="Times New Roman"/>
          <w:sz w:val="28"/>
          <w:szCs w:val="28"/>
          <w:lang w:val="uk-UA"/>
        </w:rPr>
        <w:t xml:space="preserve"> району Рівненської області</w:t>
      </w:r>
      <w:r w:rsidRPr="00392AD2">
        <w:rPr>
          <w:rFonts w:ascii="Times New Roman" w:hAnsi="Times New Roman"/>
          <w:sz w:val="28"/>
          <w:szCs w:val="28"/>
          <w:lang w:val="uk-UA"/>
        </w:rPr>
        <w:t xml:space="preserve"> складає заключний звіт про результати її виконання та подає його на розгляд </w:t>
      </w:r>
      <w:r>
        <w:rPr>
          <w:rFonts w:ascii="Times New Roman" w:hAnsi="Times New Roman"/>
          <w:sz w:val="28"/>
          <w:szCs w:val="28"/>
          <w:lang w:val="uk-UA"/>
        </w:rPr>
        <w:t>виконавчого комітету</w:t>
      </w:r>
      <w:r w:rsidRPr="00392AD2">
        <w:rPr>
          <w:rFonts w:ascii="Times New Roman" w:hAnsi="Times New Roman"/>
          <w:sz w:val="28"/>
          <w:szCs w:val="28"/>
          <w:lang w:val="uk-UA"/>
        </w:rPr>
        <w:t xml:space="preserve"> </w:t>
      </w:r>
      <w:proofErr w:type="spellStart"/>
      <w:r>
        <w:rPr>
          <w:rFonts w:ascii="Times New Roman" w:hAnsi="Times New Roman"/>
          <w:sz w:val="28"/>
          <w:szCs w:val="28"/>
          <w:lang w:val="uk-UA"/>
        </w:rPr>
        <w:t>Млинівської</w:t>
      </w:r>
      <w:proofErr w:type="spellEnd"/>
      <w:r>
        <w:rPr>
          <w:rFonts w:ascii="Times New Roman" w:hAnsi="Times New Roman"/>
          <w:sz w:val="28"/>
          <w:szCs w:val="28"/>
          <w:lang w:val="uk-UA"/>
        </w:rPr>
        <w:t xml:space="preserve"> селищної ради </w:t>
      </w:r>
      <w:proofErr w:type="spellStart"/>
      <w:r>
        <w:rPr>
          <w:rFonts w:ascii="Times New Roman" w:hAnsi="Times New Roman"/>
          <w:sz w:val="28"/>
          <w:szCs w:val="28"/>
          <w:lang w:val="uk-UA"/>
        </w:rPr>
        <w:t>Дубенського</w:t>
      </w:r>
      <w:proofErr w:type="spellEnd"/>
      <w:r>
        <w:rPr>
          <w:rFonts w:ascii="Times New Roman" w:hAnsi="Times New Roman"/>
          <w:sz w:val="28"/>
          <w:szCs w:val="28"/>
          <w:lang w:val="uk-UA"/>
        </w:rPr>
        <w:t xml:space="preserve"> району Рівненської області </w:t>
      </w:r>
      <w:r w:rsidRPr="00392AD2">
        <w:rPr>
          <w:rFonts w:ascii="Times New Roman" w:hAnsi="Times New Roman"/>
          <w:sz w:val="28"/>
          <w:szCs w:val="28"/>
          <w:lang w:val="uk-UA"/>
        </w:rPr>
        <w:t xml:space="preserve"> не пізніше ніж у двомісячний строк після закінчення </w:t>
      </w:r>
      <w:r w:rsidRPr="004A3363">
        <w:rPr>
          <w:rFonts w:ascii="Times New Roman" w:hAnsi="Times New Roman"/>
          <w:sz w:val="28"/>
          <w:szCs w:val="28"/>
          <w:lang w:val="uk-UA"/>
        </w:rPr>
        <w:t xml:space="preserve">встановленого строку її виконання. </w:t>
      </w:r>
    </w:p>
    <w:p w:rsidR="00035F2C" w:rsidRDefault="00035F2C" w:rsidP="00546BD0">
      <w:pPr>
        <w:shd w:val="clear" w:color="auto" w:fill="FFFFFF"/>
        <w:spacing w:after="120" w:line="240" w:lineRule="auto"/>
        <w:jc w:val="both"/>
        <w:rPr>
          <w:rFonts w:ascii="Times New Roman" w:hAnsi="Times New Roman"/>
          <w:b/>
          <w:color w:val="000000"/>
          <w:sz w:val="28"/>
          <w:szCs w:val="28"/>
          <w:lang w:val="uk-UA"/>
        </w:rPr>
      </w:pPr>
    </w:p>
    <w:p w:rsidR="004A3363" w:rsidRPr="004A3363" w:rsidRDefault="004A3363" w:rsidP="00546BD0">
      <w:pPr>
        <w:shd w:val="clear" w:color="auto" w:fill="FFFFFF"/>
        <w:spacing w:after="120" w:line="240" w:lineRule="auto"/>
        <w:jc w:val="both"/>
        <w:rPr>
          <w:rFonts w:ascii="Times New Roman" w:hAnsi="Times New Roman"/>
          <w:b/>
          <w:color w:val="000000"/>
          <w:sz w:val="28"/>
          <w:szCs w:val="28"/>
          <w:lang w:val="uk-UA"/>
        </w:rPr>
      </w:pPr>
    </w:p>
    <w:p w:rsidR="00035F2C" w:rsidRPr="004A3363" w:rsidRDefault="004A3363" w:rsidP="001D4C6C">
      <w:pPr>
        <w:rPr>
          <w:rFonts w:ascii="Times New Roman" w:hAnsi="Times New Roman"/>
          <w:sz w:val="28"/>
          <w:szCs w:val="28"/>
          <w:lang w:val="uk-UA"/>
        </w:rPr>
      </w:pPr>
      <w:proofErr w:type="spellStart"/>
      <w:r w:rsidRPr="004A3363">
        <w:rPr>
          <w:rFonts w:ascii="Times New Roman" w:hAnsi="Times New Roman"/>
          <w:sz w:val="28"/>
          <w:szCs w:val="28"/>
        </w:rPr>
        <w:t>Селищний</w:t>
      </w:r>
      <w:proofErr w:type="spellEnd"/>
      <w:r w:rsidRPr="004A3363">
        <w:rPr>
          <w:rFonts w:ascii="Times New Roman" w:hAnsi="Times New Roman"/>
          <w:sz w:val="28"/>
          <w:szCs w:val="28"/>
        </w:rPr>
        <w:t xml:space="preserve"> голова</w:t>
      </w:r>
      <w:r w:rsidRPr="004A3363">
        <w:rPr>
          <w:rFonts w:ascii="Times New Roman" w:hAnsi="Times New Roman"/>
          <w:sz w:val="28"/>
          <w:szCs w:val="28"/>
        </w:rPr>
        <w:tab/>
        <w:t xml:space="preserve">    </w:t>
      </w:r>
      <w:r w:rsidRPr="004A3363">
        <w:rPr>
          <w:rFonts w:ascii="Times New Roman" w:hAnsi="Times New Roman"/>
          <w:sz w:val="28"/>
          <w:szCs w:val="28"/>
        </w:rPr>
        <w:tab/>
        <w:t xml:space="preserve"> </w:t>
      </w:r>
      <w:r w:rsidRPr="004A3363">
        <w:rPr>
          <w:rFonts w:ascii="Times New Roman" w:hAnsi="Times New Roman"/>
          <w:sz w:val="28"/>
          <w:szCs w:val="28"/>
        </w:rPr>
        <w:tab/>
      </w:r>
      <w:r w:rsidRPr="004A3363">
        <w:rPr>
          <w:rFonts w:ascii="Times New Roman" w:hAnsi="Times New Roman"/>
          <w:sz w:val="28"/>
          <w:szCs w:val="28"/>
        </w:rPr>
        <w:tab/>
        <w:t xml:space="preserve">            </w:t>
      </w:r>
      <w:r w:rsidRPr="004A3363">
        <w:rPr>
          <w:rFonts w:ascii="Times New Roman" w:hAnsi="Times New Roman"/>
          <w:sz w:val="28"/>
          <w:szCs w:val="28"/>
        </w:rPr>
        <w:tab/>
        <w:t xml:space="preserve">       </w:t>
      </w:r>
      <w:proofErr w:type="spellStart"/>
      <w:r w:rsidRPr="004A3363">
        <w:rPr>
          <w:rFonts w:ascii="Times New Roman" w:hAnsi="Times New Roman"/>
          <w:sz w:val="28"/>
          <w:szCs w:val="28"/>
        </w:rPr>
        <w:t>Дмитро</w:t>
      </w:r>
      <w:proofErr w:type="spellEnd"/>
      <w:r w:rsidRPr="004A3363">
        <w:rPr>
          <w:rFonts w:ascii="Times New Roman" w:hAnsi="Times New Roman"/>
          <w:sz w:val="28"/>
          <w:szCs w:val="28"/>
        </w:rPr>
        <w:t xml:space="preserve"> ЛЕВИЦЬ</w:t>
      </w:r>
      <w:r w:rsidRPr="004A3363">
        <w:rPr>
          <w:rFonts w:ascii="Times New Roman" w:hAnsi="Times New Roman"/>
          <w:sz w:val="28"/>
          <w:szCs w:val="28"/>
          <w:lang w:val="uk-UA"/>
        </w:rPr>
        <w:t>КИЙ</w:t>
      </w:r>
    </w:p>
    <w:sectPr w:rsidR="00035F2C" w:rsidRPr="004A3363" w:rsidSect="003F3612">
      <w:headerReference w:type="default" r:id="rId6"/>
      <w:pgSz w:w="11906" w:h="16838"/>
      <w:pgMar w:top="851"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1E0" w:rsidRDefault="005831E0" w:rsidP="003D0C1A">
      <w:pPr>
        <w:spacing w:after="0" w:line="240" w:lineRule="auto"/>
      </w:pPr>
      <w:r>
        <w:separator/>
      </w:r>
    </w:p>
  </w:endnote>
  <w:endnote w:type="continuationSeparator" w:id="0">
    <w:p w:rsidR="005831E0" w:rsidRDefault="005831E0" w:rsidP="003D0C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1E0" w:rsidRDefault="005831E0" w:rsidP="003D0C1A">
      <w:pPr>
        <w:spacing w:after="0" w:line="240" w:lineRule="auto"/>
      </w:pPr>
      <w:r>
        <w:separator/>
      </w:r>
    </w:p>
  </w:footnote>
  <w:footnote w:type="continuationSeparator" w:id="0">
    <w:p w:rsidR="005831E0" w:rsidRDefault="005831E0" w:rsidP="003D0C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C1A" w:rsidRPr="003D0C1A" w:rsidRDefault="002F2651" w:rsidP="00546BD0">
    <w:pPr>
      <w:pStyle w:val="a7"/>
      <w:spacing w:after="0"/>
      <w:jc w:val="center"/>
      <w:rPr>
        <w:rFonts w:ascii="Times New Roman" w:hAnsi="Times New Roman"/>
        <w:sz w:val="24"/>
        <w:szCs w:val="24"/>
      </w:rPr>
    </w:pPr>
    <w:r w:rsidRPr="003D0C1A">
      <w:rPr>
        <w:rFonts w:ascii="Times New Roman" w:hAnsi="Times New Roman"/>
        <w:sz w:val="24"/>
        <w:szCs w:val="24"/>
      </w:rPr>
      <w:fldChar w:fldCharType="begin"/>
    </w:r>
    <w:r w:rsidR="003D0C1A" w:rsidRPr="003D0C1A">
      <w:rPr>
        <w:rFonts w:ascii="Times New Roman" w:hAnsi="Times New Roman"/>
        <w:sz w:val="24"/>
        <w:szCs w:val="24"/>
      </w:rPr>
      <w:instrText xml:space="preserve"> PAGE   \* MERGEFORMAT </w:instrText>
    </w:r>
    <w:r w:rsidRPr="003D0C1A">
      <w:rPr>
        <w:rFonts w:ascii="Times New Roman" w:hAnsi="Times New Roman"/>
        <w:sz w:val="24"/>
        <w:szCs w:val="24"/>
      </w:rPr>
      <w:fldChar w:fldCharType="separate"/>
    </w:r>
    <w:r w:rsidR="00EF5CF5">
      <w:rPr>
        <w:rFonts w:ascii="Times New Roman" w:hAnsi="Times New Roman"/>
        <w:noProof/>
        <w:sz w:val="24"/>
        <w:szCs w:val="24"/>
      </w:rPr>
      <w:t>6</w:t>
    </w:r>
    <w:r w:rsidRPr="003D0C1A">
      <w:rPr>
        <w:rFonts w:ascii="Times New Roman" w:hAnsi="Times New Roman"/>
        <w:sz w:val="24"/>
        <w:szCs w:val="24"/>
      </w:rPr>
      <w:fldChar w:fldCharType="end"/>
    </w:r>
  </w:p>
  <w:p w:rsidR="003D0C1A" w:rsidRDefault="003D0C1A">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82"/>
  </w:hdrShapeDefaults>
  <w:footnotePr>
    <w:footnote w:id="-1"/>
    <w:footnote w:id="0"/>
  </w:footnotePr>
  <w:endnotePr>
    <w:endnote w:id="-1"/>
    <w:endnote w:id="0"/>
  </w:endnotePr>
  <w:compat/>
  <w:rsids>
    <w:rsidRoot w:val="008131C9"/>
    <w:rsid w:val="000017B1"/>
    <w:rsid w:val="00035F2C"/>
    <w:rsid w:val="000B142A"/>
    <w:rsid w:val="000B5285"/>
    <w:rsid w:val="000E5322"/>
    <w:rsid w:val="00121A95"/>
    <w:rsid w:val="001754EA"/>
    <w:rsid w:val="001A39EC"/>
    <w:rsid w:val="001D21E8"/>
    <w:rsid w:val="001D4796"/>
    <w:rsid w:val="001D4C6C"/>
    <w:rsid w:val="002211BB"/>
    <w:rsid w:val="0027550A"/>
    <w:rsid w:val="00291280"/>
    <w:rsid w:val="002F2651"/>
    <w:rsid w:val="0037781C"/>
    <w:rsid w:val="00392AD2"/>
    <w:rsid w:val="003D0C1A"/>
    <w:rsid w:val="003F3612"/>
    <w:rsid w:val="003F6BE6"/>
    <w:rsid w:val="0040012B"/>
    <w:rsid w:val="004100BD"/>
    <w:rsid w:val="00423A11"/>
    <w:rsid w:val="00436796"/>
    <w:rsid w:val="00481460"/>
    <w:rsid w:val="004A3363"/>
    <w:rsid w:val="004A68DB"/>
    <w:rsid w:val="005107C9"/>
    <w:rsid w:val="00541226"/>
    <w:rsid w:val="00546BD0"/>
    <w:rsid w:val="005831E0"/>
    <w:rsid w:val="005A67BA"/>
    <w:rsid w:val="00644F1D"/>
    <w:rsid w:val="007F6975"/>
    <w:rsid w:val="008131C9"/>
    <w:rsid w:val="00826F1E"/>
    <w:rsid w:val="008C6567"/>
    <w:rsid w:val="008E1599"/>
    <w:rsid w:val="009F3A14"/>
    <w:rsid w:val="00A34F5E"/>
    <w:rsid w:val="00AB353C"/>
    <w:rsid w:val="00B647D3"/>
    <w:rsid w:val="00B731D3"/>
    <w:rsid w:val="00B9543C"/>
    <w:rsid w:val="00BA1B7A"/>
    <w:rsid w:val="00BE1433"/>
    <w:rsid w:val="00BE14C4"/>
    <w:rsid w:val="00C162ED"/>
    <w:rsid w:val="00C465E2"/>
    <w:rsid w:val="00CA6B7A"/>
    <w:rsid w:val="00CF0ADA"/>
    <w:rsid w:val="00CF0BB5"/>
    <w:rsid w:val="00D10344"/>
    <w:rsid w:val="00D23B48"/>
    <w:rsid w:val="00D72B8F"/>
    <w:rsid w:val="00DF1643"/>
    <w:rsid w:val="00DF6250"/>
    <w:rsid w:val="00E77BFA"/>
    <w:rsid w:val="00E856D1"/>
    <w:rsid w:val="00EF5CF5"/>
    <w:rsid w:val="00F01A4B"/>
    <w:rsid w:val="00F61482"/>
    <w:rsid w:val="00F673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F1D"/>
    <w:pPr>
      <w:spacing w:after="160" w:line="256" w:lineRule="auto"/>
    </w:pPr>
    <w:rPr>
      <w:rFonts w:ascii="Calibri" w:eastAsia="Times New Roman" w:hAnsi="Calibri"/>
      <w:sz w:val="22"/>
      <w:szCs w:val="22"/>
      <w:lang w:eastAsia="en-US"/>
    </w:rPr>
  </w:style>
  <w:style w:type="paragraph" w:styleId="6">
    <w:name w:val="heading 6"/>
    <w:basedOn w:val="a"/>
    <w:next w:val="a"/>
    <w:link w:val="60"/>
    <w:uiPriority w:val="99"/>
    <w:qFormat/>
    <w:rsid w:val="00436796"/>
    <w:pPr>
      <w:keepNext/>
      <w:spacing w:after="0" w:line="240" w:lineRule="auto"/>
      <w:ind w:left="1080"/>
      <w:jc w:val="center"/>
      <w:outlineLvl w:val="5"/>
    </w:pPr>
    <w:rPr>
      <w:rFonts w:ascii="Times New Roman" w:hAnsi="Times New Roman"/>
      <w:color w:val="000000"/>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locked/>
    <w:rsid w:val="00436796"/>
    <w:rPr>
      <w:rFonts w:eastAsia="Times New Roman" w:cs="Times New Roman"/>
      <w:color w:val="000000"/>
      <w:sz w:val="24"/>
      <w:szCs w:val="24"/>
      <w:lang w:val="uk-UA" w:eastAsia="ru-RU"/>
    </w:rPr>
  </w:style>
  <w:style w:type="table" w:styleId="a3">
    <w:name w:val="Table Grid"/>
    <w:basedOn w:val="a1"/>
    <w:uiPriority w:val="99"/>
    <w:rsid w:val="00644F1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6">
    <w:name w:val="Style6"/>
    <w:basedOn w:val="a"/>
    <w:uiPriority w:val="99"/>
    <w:rsid w:val="00A34F5E"/>
    <w:pPr>
      <w:widowControl w:val="0"/>
      <w:autoSpaceDE w:val="0"/>
      <w:autoSpaceDN w:val="0"/>
      <w:adjustRightInd w:val="0"/>
      <w:spacing w:after="0" w:line="238" w:lineRule="exact"/>
      <w:ind w:firstLine="403"/>
    </w:pPr>
    <w:rPr>
      <w:rFonts w:ascii="Times New Roman" w:hAnsi="Times New Roman"/>
      <w:sz w:val="24"/>
      <w:szCs w:val="24"/>
      <w:lang w:eastAsia="ru-RU"/>
    </w:rPr>
  </w:style>
  <w:style w:type="character" w:customStyle="1" w:styleId="FontStyle30">
    <w:name w:val="Font Style30"/>
    <w:uiPriority w:val="99"/>
    <w:rsid w:val="00A34F5E"/>
    <w:rPr>
      <w:rFonts w:ascii="Times New Roman" w:hAnsi="Times New Roman"/>
      <w:sz w:val="28"/>
    </w:rPr>
  </w:style>
  <w:style w:type="character" w:customStyle="1" w:styleId="FontStyle31">
    <w:name w:val="Font Style31"/>
    <w:uiPriority w:val="99"/>
    <w:rsid w:val="00A34F5E"/>
    <w:rPr>
      <w:rFonts w:ascii="Times New Roman" w:hAnsi="Times New Roman"/>
      <w:b/>
      <w:sz w:val="18"/>
    </w:rPr>
  </w:style>
  <w:style w:type="paragraph" w:styleId="a4">
    <w:name w:val="Normal (Web)"/>
    <w:basedOn w:val="a"/>
    <w:uiPriority w:val="99"/>
    <w:rsid w:val="00A34F5E"/>
    <w:pPr>
      <w:suppressAutoHyphens/>
      <w:spacing w:before="100" w:after="100" w:line="240" w:lineRule="auto"/>
    </w:pPr>
    <w:rPr>
      <w:rFonts w:ascii="Times New Roman" w:hAnsi="Times New Roman"/>
      <w:sz w:val="24"/>
      <w:szCs w:val="24"/>
      <w:lang w:eastAsia="zh-CN"/>
    </w:rPr>
  </w:style>
  <w:style w:type="character" w:styleId="a5">
    <w:name w:val="Emphasis"/>
    <w:basedOn w:val="a0"/>
    <w:uiPriority w:val="99"/>
    <w:qFormat/>
    <w:rsid w:val="00D72B8F"/>
    <w:rPr>
      <w:rFonts w:cs="Times New Roman"/>
      <w:i/>
    </w:rPr>
  </w:style>
  <w:style w:type="paragraph" w:styleId="a6">
    <w:name w:val="No Spacing"/>
    <w:uiPriority w:val="99"/>
    <w:qFormat/>
    <w:rsid w:val="00D72B8F"/>
    <w:rPr>
      <w:rFonts w:eastAsia="Times New Roman"/>
    </w:rPr>
  </w:style>
  <w:style w:type="paragraph" w:customStyle="1" w:styleId="rvps2">
    <w:name w:val="rvps2"/>
    <w:basedOn w:val="a"/>
    <w:uiPriority w:val="99"/>
    <w:rsid w:val="007F6975"/>
    <w:pPr>
      <w:spacing w:before="100" w:beforeAutospacing="1" w:after="100" w:afterAutospacing="1" w:line="240" w:lineRule="auto"/>
    </w:pPr>
    <w:rPr>
      <w:rFonts w:ascii="Times New Roman" w:hAnsi="Times New Roman"/>
      <w:sz w:val="24"/>
      <w:szCs w:val="24"/>
      <w:lang w:val="uk-UA" w:eastAsia="uk-UA"/>
    </w:rPr>
  </w:style>
  <w:style w:type="paragraph" w:styleId="a7">
    <w:name w:val="header"/>
    <w:basedOn w:val="a"/>
    <w:link w:val="a8"/>
    <w:uiPriority w:val="99"/>
    <w:unhideWhenUsed/>
    <w:rsid w:val="003D0C1A"/>
    <w:pPr>
      <w:tabs>
        <w:tab w:val="center" w:pos="4819"/>
        <w:tab w:val="right" w:pos="9639"/>
      </w:tabs>
    </w:pPr>
  </w:style>
  <w:style w:type="character" w:customStyle="1" w:styleId="a8">
    <w:name w:val="Верхний колонтитул Знак"/>
    <w:basedOn w:val="a0"/>
    <w:link w:val="a7"/>
    <w:uiPriority w:val="99"/>
    <w:rsid w:val="003D0C1A"/>
    <w:rPr>
      <w:rFonts w:ascii="Calibri" w:eastAsia="Times New Roman" w:hAnsi="Calibri"/>
      <w:sz w:val="22"/>
      <w:szCs w:val="22"/>
      <w:lang w:val="ru-RU" w:eastAsia="en-US"/>
    </w:rPr>
  </w:style>
  <w:style w:type="paragraph" w:styleId="a9">
    <w:name w:val="footer"/>
    <w:basedOn w:val="a"/>
    <w:link w:val="aa"/>
    <w:uiPriority w:val="99"/>
    <w:semiHidden/>
    <w:unhideWhenUsed/>
    <w:rsid w:val="003D0C1A"/>
    <w:pPr>
      <w:tabs>
        <w:tab w:val="center" w:pos="4819"/>
        <w:tab w:val="right" w:pos="9639"/>
      </w:tabs>
    </w:pPr>
  </w:style>
  <w:style w:type="character" w:customStyle="1" w:styleId="aa">
    <w:name w:val="Нижний колонтитул Знак"/>
    <w:basedOn w:val="a0"/>
    <w:link w:val="a9"/>
    <w:uiPriority w:val="99"/>
    <w:semiHidden/>
    <w:rsid w:val="003D0C1A"/>
    <w:rPr>
      <w:rFonts w:ascii="Calibri" w:eastAsia="Times New Roman" w:hAnsi="Calibri"/>
      <w:sz w:val="22"/>
      <w:szCs w:val="22"/>
      <w:lang w:val="ru-RU" w:eastAsia="en-US"/>
    </w:rPr>
  </w:style>
</w:styles>
</file>

<file path=word/webSettings.xml><?xml version="1.0" encoding="utf-8"?>
<w:webSettings xmlns:r="http://schemas.openxmlformats.org/officeDocument/2006/relationships" xmlns:w="http://schemas.openxmlformats.org/wordprocessingml/2006/main">
  <w:divs>
    <w:div w:id="20476814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1983</Words>
  <Characters>11307</Characters>
  <Application>Microsoft Office Word</Application>
  <DocSecurity>0</DocSecurity>
  <Lines>94</Lines>
  <Paragraphs>26</Paragraphs>
  <ScaleCrop>false</ScaleCrop>
  <Company>diakov.net</Company>
  <LinksUpToDate>false</LinksUpToDate>
  <CharactersWithSpaces>13264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СХВАЛЕНО</dc:title>
  <dc:creator>sergiy</dc:creator>
  <cp:lastModifiedBy>Пользователь</cp:lastModifiedBy>
  <cp:revision>2</cp:revision>
  <cp:lastPrinted>2025-12-01T15:23:00Z</cp:lastPrinted>
  <dcterms:created xsi:type="dcterms:W3CDTF">2025-12-09T06:52:00Z</dcterms:created>
  <dcterms:modified xsi:type="dcterms:W3CDTF">2025-12-09T06:52:00Z</dcterms:modified>
</cp:coreProperties>
</file>